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6AFEFA5C"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842DF3">
        <w:rPr>
          <w:rFonts w:ascii="ＭＳ Ｐゴシック" w:eastAsia="ＭＳ Ｐゴシック" w:hAnsi="ＭＳ Ｐゴシック" w:hint="eastAsia"/>
          <w:b/>
          <w:bCs/>
          <w:sz w:val="28"/>
          <w:szCs w:val="28"/>
          <w:u w:val="single"/>
        </w:rPr>
        <w:t>私から始まる平和統一</w:t>
      </w:r>
      <w:r>
        <w:rPr>
          <w:rFonts w:ascii="ＭＳ Ｐゴシック" w:eastAsia="ＭＳ Ｐゴシック" w:hAnsi="ＭＳ Ｐゴシック" w:hint="eastAsia"/>
          <w:b/>
          <w:bCs/>
          <w:sz w:val="28"/>
          <w:szCs w:val="28"/>
          <w:u w:val="single"/>
        </w:rPr>
        <w:t xml:space="preserve">　　　　　　　　　　　　　</w:t>
      </w:r>
    </w:p>
    <w:p w14:paraId="55311EA3" w14:textId="3EA66ACE"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842DF3">
        <w:rPr>
          <w:rFonts w:ascii="ＭＳ Ｐゴシック" w:eastAsia="ＭＳ Ｐゴシック" w:hAnsi="ＭＳ Ｐゴシック" w:hint="eastAsia"/>
          <w:b/>
          <w:bCs/>
          <w:sz w:val="28"/>
          <w:szCs w:val="28"/>
          <w:u w:val="single"/>
        </w:rPr>
        <w:t>李　惠子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5F66C5BA"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韓国の金ジンミョンという作家が書いた</w:t>
      </w:r>
      <w:r>
        <w:rPr>
          <w:rFonts w:ascii="Arial" w:eastAsia="ＭＳ Ｐゴシック" w:hAnsi="Arial" w:cs="Arial" w:hint="eastAsia"/>
          <w:color w:val="222222"/>
          <w:kern w:val="0"/>
          <w:sz w:val="24"/>
          <w:szCs w:val="24"/>
        </w:rPr>
        <w:t>「</w:t>
      </w:r>
      <w:r w:rsidRPr="00B25D12">
        <w:rPr>
          <w:rFonts w:ascii="Arial" w:eastAsia="ＭＳ Ｐゴシック" w:hAnsi="Arial" w:cs="Arial"/>
          <w:color w:val="222222"/>
          <w:kern w:val="0"/>
          <w:sz w:val="24"/>
          <w:szCs w:val="24"/>
        </w:rPr>
        <w:t>予言</w:t>
      </w:r>
      <w:r>
        <w:rPr>
          <w:rFonts w:ascii="Arial" w:eastAsia="ＭＳ Ｐゴシック" w:hAnsi="Arial" w:cs="Arial" w:hint="eastAsia"/>
          <w:color w:val="222222"/>
          <w:kern w:val="0"/>
          <w:sz w:val="24"/>
          <w:szCs w:val="24"/>
        </w:rPr>
        <w:t>」</w:t>
      </w:r>
      <w:r w:rsidRPr="00B25D12">
        <w:rPr>
          <w:rFonts w:ascii="Arial" w:eastAsia="ＭＳ Ｐゴシック" w:hAnsi="Arial" w:cs="Arial"/>
          <w:color w:val="222222"/>
          <w:kern w:val="0"/>
          <w:sz w:val="24"/>
          <w:szCs w:val="24"/>
        </w:rPr>
        <w:t>という小説を読みました。</w:t>
      </w:r>
    </w:p>
    <w:p w14:paraId="04BC64A4" w14:textId="77777777" w:rsidR="00842DF3"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最後の</w:t>
      </w:r>
      <w:r>
        <w:rPr>
          <w:rFonts w:ascii="Arial" w:eastAsia="ＭＳ Ｐゴシック" w:hAnsi="Arial" w:cs="Arial" w:hint="eastAsia"/>
          <w:color w:val="222222"/>
          <w:kern w:val="0"/>
          <w:sz w:val="24"/>
          <w:szCs w:val="24"/>
        </w:rPr>
        <w:t>ページに</w:t>
      </w:r>
    </w:p>
    <w:p w14:paraId="4A6D998E" w14:textId="77777777" w:rsidR="00842DF3" w:rsidRPr="00B25D12" w:rsidRDefault="00842DF3" w:rsidP="00842DF3">
      <w:pPr>
        <w:shd w:val="clear" w:color="auto" w:fill="FFFFFF"/>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Pr="00B25D12">
        <w:rPr>
          <w:rFonts w:ascii="Arial" w:eastAsia="ＭＳ Ｐゴシック" w:hAnsi="Arial" w:cs="Arial"/>
          <w:color w:val="222222"/>
          <w:kern w:val="0"/>
          <w:sz w:val="24"/>
          <w:szCs w:val="24"/>
        </w:rPr>
        <w:t>統一はいつきますか？</w:t>
      </w:r>
    </w:p>
    <w:p w14:paraId="69A8BC58"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いつまで待たなければならないですか？</w:t>
      </w:r>
    </w:p>
    <w:p w14:paraId="094E5B0E"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2025</w:t>
      </w:r>
      <w:r w:rsidRPr="00B25D12">
        <w:rPr>
          <w:rFonts w:ascii="Arial" w:eastAsia="ＭＳ Ｐゴシック" w:hAnsi="Arial" w:cs="Arial"/>
          <w:color w:val="222222"/>
          <w:kern w:val="0"/>
          <w:sz w:val="24"/>
          <w:szCs w:val="24"/>
        </w:rPr>
        <w:t>年</w:t>
      </w:r>
      <w:r>
        <w:rPr>
          <w:rFonts w:ascii="Arial" w:eastAsia="ＭＳ Ｐゴシック" w:hAnsi="Arial" w:cs="Arial" w:hint="eastAsia"/>
          <w:color w:val="222222"/>
          <w:kern w:val="0"/>
          <w:sz w:val="24"/>
          <w:szCs w:val="24"/>
        </w:rPr>
        <w:t>」</w:t>
      </w:r>
    </w:p>
    <w:p w14:paraId="1E07EED2"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と書いてありました。</w:t>
      </w:r>
    </w:p>
    <w:p w14:paraId="3161B3C0"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0C398ED7"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韓半島の統一は常に願っていて統一を思うと自然に統一の歌が心の中でながれますが</w:t>
      </w:r>
      <w:r>
        <w:rPr>
          <w:rFonts w:ascii="Arial" w:eastAsia="ＭＳ Ｐゴシック" w:hAnsi="Arial" w:cs="Arial" w:hint="eastAsia"/>
          <w:color w:val="222222"/>
          <w:kern w:val="0"/>
          <w:sz w:val="24"/>
          <w:szCs w:val="24"/>
        </w:rPr>
        <w:t>、</w:t>
      </w:r>
      <w:r w:rsidRPr="00B25D12">
        <w:rPr>
          <w:rFonts w:ascii="Arial" w:eastAsia="ＭＳ Ｐゴシック" w:hAnsi="Arial" w:cs="Arial"/>
          <w:color w:val="222222"/>
          <w:kern w:val="0"/>
          <w:sz w:val="24"/>
          <w:szCs w:val="24"/>
        </w:rPr>
        <w:t>2025</w:t>
      </w:r>
      <w:r w:rsidRPr="00B25D12">
        <w:rPr>
          <w:rFonts w:ascii="Arial" w:eastAsia="ＭＳ Ｐゴシック" w:hAnsi="Arial" w:cs="Arial"/>
          <w:color w:val="222222"/>
          <w:kern w:val="0"/>
          <w:sz w:val="24"/>
          <w:szCs w:val="24"/>
        </w:rPr>
        <w:t>年というともう来年のことでとてもきになり焦るきもちになります。</w:t>
      </w:r>
    </w:p>
    <w:p w14:paraId="17298987"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2F8DB518"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心には思っていて言葉では話題にしますが現実的には何にも見えないむしろ難しいかなとおもいにもなります。</w:t>
      </w:r>
    </w:p>
    <w:p w14:paraId="6A692445"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5EA16101"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私は韓国でうまれ韓国で教育を受けたので統一に対する思い</w:t>
      </w:r>
      <w:r>
        <w:rPr>
          <w:rFonts w:ascii="Arial" w:eastAsia="ＭＳ Ｐゴシック" w:hAnsi="Arial" w:cs="Arial" w:hint="eastAsia"/>
          <w:color w:val="222222"/>
          <w:kern w:val="0"/>
          <w:sz w:val="24"/>
          <w:szCs w:val="24"/>
        </w:rPr>
        <w:t>だ</w:t>
      </w:r>
      <w:r w:rsidRPr="00B25D12">
        <w:rPr>
          <w:rFonts w:ascii="Arial" w:eastAsia="ＭＳ Ｐゴシック" w:hAnsi="Arial" w:cs="Arial"/>
          <w:color w:val="222222"/>
          <w:kern w:val="0"/>
          <w:sz w:val="24"/>
          <w:szCs w:val="24"/>
        </w:rPr>
        <w:t>けは強いと思っています。</w:t>
      </w:r>
    </w:p>
    <w:p w14:paraId="70133974"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2C900C08"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日本に来てもう</w:t>
      </w:r>
      <w:r w:rsidRPr="00B25D12">
        <w:rPr>
          <w:rFonts w:ascii="Arial" w:eastAsia="ＭＳ Ｐゴシック" w:hAnsi="Arial" w:cs="Arial"/>
          <w:color w:val="222222"/>
          <w:kern w:val="0"/>
          <w:sz w:val="24"/>
          <w:szCs w:val="24"/>
        </w:rPr>
        <w:t>30</w:t>
      </w:r>
      <w:r w:rsidRPr="00B25D12">
        <w:rPr>
          <w:rFonts w:ascii="Arial" w:eastAsia="ＭＳ Ｐゴシック" w:hAnsi="Arial" w:cs="Arial"/>
          <w:color w:val="222222"/>
          <w:kern w:val="0"/>
          <w:sz w:val="24"/>
          <w:szCs w:val="24"/>
        </w:rPr>
        <w:t>年近くなりますが</w:t>
      </w:r>
      <w:r>
        <w:rPr>
          <w:rFonts w:ascii="Arial" w:eastAsia="ＭＳ Ｐゴシック" w:hAnsi="Arial" w:cs="Arial" w:hint="eastAsia"/>
          <w:color w:val="222222"/>
          <w:kern w:val="0"/>
          <w:sz w:val="24"/>
          <w:szCs w:val="24"/>
        </w:rPr>
        <w:t>、</w:t>
      </w:r>
      <w:r w:rsidRPr="00B25D12">
        <w:rPr>
          <w:rFonts w:ascii="Arial" w:eastAsia="ＭＳ Ｐゴシック" w:hAnsi="Arial" w:cs="Arial"/>
          <w:color w:val="222222"/>
          <w:kern w:val="0"/>
          <w:sz w:val="24"/>
          <w:szCs w:val="24"/>
        </w:rPr>
        <w:t>統一と単語を話す</w:t>
      </w:r>
      <w:r>
        <w:rPr>
          <w:rFonts w:ascii="Arial" w:eastAsia="ＭＳ Ｐゴシック" w:hAnsi="Arial" w:cs="Arial" w:hint="eastAsia"/>
          <w:color w:val="222222"/>
          <w:kern w:val="0"/>
          <w:sz w:val="24"/>
          <w:szCs w:val="24"/>
        </w:rPr>
        <w:t>だ</w:t>
      </w:r>
      <w:r w:rsidRPr="00B25D12">
        <w:rPr>
          <w:rFonts w:ascii="Arial" w:eastAsia="ＭＳ Ｐゴシック" w:hAnsi="Arial" w:cs="Arial"/>
          <w:color w:val="222222"/>
          <w:kern w:val="0"/>
          <w:sz w:val="24"/>
          <w:szCs w:val="24"/>
        </w:rPr>
        <w:t>けでも思い出す方が数人います。</w:t>
      </w:r>
    </w:p>
    <w:p w14:paraId="2D2A502C"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私の周りには戦前朝鮮半島から来られた在日</w:t>
      </w:r>
      <w:r w:rsidRPr="00B25D12">
        <w:rPr>
          <w:rFonts w:ascii="Arial" w:eastAsia="ＭＳ Ｐゴシック" w:hAnsi="Arial" w:cs="Arial"/>
          <w:color w:val="222222"/>
          <w:kern w:val="0"/>
          <w:sz w:val="24"/>
          <w:szCs w:val="24"/>
        </w:rPr>
        <w:t>2</w:t>
      </w:r>
      <w:r w:rsidRPr="00B25D12">
        <w:rPr>
          <w:rFonts w:ascii="Arial" w:eastAsia="ＭＳ Ｐゴシック" w:hAnsi="Arial" w:cs="Arial"/>
          <w:color w:val="222222"/>
          <w:kern w:val="0"/>
          <w:sz w:val="24"/>
          <w:szCs w:val="24"/>
        </w:rPr>
        <w:t>世、</w:t>
      </w:r>
      <w:r w:rsidRPr="00B25D12">
        <w:rPr>
          <w:rFonts w:ascii="Arial" w:eastAsia="ＭＳ Ｐゴシック" w:hAnsi="Arial" w:cs="Arial"/>
          <w:color w:val="222222"/>
          <w:kern w:val="0"/>
          <w:sz w:val="24"/>
          <w:szCs w:val="24"/>
        </w:rPr>
        <w:t>3</w:t>
      </w:r>
      <w:r w:rsidRPr="00B25D12">
        <w:rPr>
          <w:rFonts w:ascii="Arial" w:eastAsia="ＭＳ Ｐゴシック" w:hAnsi="Arial" w:cs="Arial"/>
          <w:color w:val="222222"/>
          <w:kern w:val="0"/>
          <w:sz w:val="24"/>
          <w:szCs w:val="24"/>
        </w:rPr>
        <w:t>世のかたが多くいます。</w:t>
      </w:r>
    </w:p>
    <w:p w14:paraId="4B52637A"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また在日の方の日本人配偶者もおられます。</w:t>
      </w:r>
    </w:p>
    <w:p w14:paraId="32BF21B4"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697CBCD2"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その中で特に在日の方の日本人配偶者でありました藤根</w:t>
      </w:r>
      <w:r w:rsidRPr="00B25D12">
        <w:rPr>
          <w:rFonts w:ascii="Malgun Gothic" w:eastAsia="Malgun Gothic" w:hAnsi="Malgun Gothic" w:cs="Malgun Gothic" w:hint="eastAsia"/>
          <w:color w:val="222222"/>
          <w:kern w:val="0"/>
          <w:sz w:val="24"/>
          <w:szCs w:val="24"/>
        </w:rPr>
        <w:t>할머니</w:t>
      </w:r>
      <w:r w:rsidRPr="00B25D12">
        <w:rPr>
          <w:rFonts w:ascii="Arial" w:eastAsia="ＭＳ Ｐゴシック" w:hAnsi="Arial" w:cs="Arial"/>
          <w:color w:val="222222"/>
          <w:kern w:val="0"/>
          <w:sz w:val="24"/>
          <w:szCs w:val="24"/>
        </w:rPr>
        <w:t>(</w:t>
      </w:r>
      <w:r w:rsidRPr="00B25D12">
        <w:rPr>
          <w:rFonts w:ascii="Arial" w:eastAsia="ＭＳ Ｐゴシック" w:hAnsi="Arial" w:cs="Arial"/>
          <w:color w:val="222222"/>
          <w:kern w:val="0"/>
          <w:sz w:val="24"/>
          <w:szCs w:val="24"/>
        </w:rPr>
        <w:t>おばあさん</w:t>
      </w:r>
      <w:r w:rsidRPr="00B25D12">
        <w:rPr>
          <w:rFonts w:ascii="Arial" w:eastAsia="ＭＳ Ｐゴシック" w:hAnsi="Arial" w:cs="Arial"/>
          <w:color w:val="222222"/>
          <w:kern w:val="0"/>
          <w:sz w:val="24"/>
          <w:szCs w:val="24"/>
        </w:rPr>
        <w:t>)</w:t>
      </w:r>
      <w:r w:rsidRPr="00B25D12">
        <w:rPr>
          <w:rFonts w:ascii="Arial" w:eastAsia="ＭＳ Ｐゴシック" w:hAnsi="Arial" w:cs="Arial"/>
          <w:color w:val="222222"/>
          <w:kern w:val="0"/>
          <w:sz w:val="24"/>
          <w:szCs w:val="24"/>
        </w:rPr>
        <w:t>は特別でした。</w:t>
      </w:r>
    </w:p>
    <w:p w14:paraId="7164BA99"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ご主人が一番願っていたのは韓半島の統一である。</w:t>
      </w:r>
    </w:p>
    <w:p w14:paraId="40577884"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韓国人である私をつかま</w:t>
      </w:r>
      <w:r>
        <w:rPr>
          <w:rFonts w:ascii="Arial" w:eastAsia="ＭＳ Ｐゴシック" w:hAnsi="Arial" w:cs="Arial" w:hint="eastAsia"/>
          <w:color w:val="222222"/>
          <w:kern w:val="0"/>
          <w:sz w:val="24"/>
          <w:szCs w:val="24"/>
        </w:rPr>
        <w:t>え</w:t>
      </w:r>
      <w:r w:rsidRPr="00B25D12">
        <w:rPr>
          <w:rFonts w:ascii="Arial" w:eastAsia="ＭＳ Ｐゴシック" w:hAnsi="Arial" w:cs="Arial"/>
          <w:color w:val="222222"/>
          <w:kern w:val="0"/>
          <w:sz w:val="24"/>
          <w:szCs w:val="24"/>
        </w:rPr>
        <w:t>ては統一を叫んでおられ私を連れてその方がしっている在日の家庭を訪問し皆が一つになって統一に向かわないといけないとはなしてました。</w:t>
      </w:r>
    </w:p>
    <w:p w14:paraId="76B74062"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6F2DE709"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私は統一は国と国がするものだと思っていましたが藤根</w:t>
      </w:r>
      <w:r w:rsidRPr="00B25D12">
        <w:rPr>
          <w:rFonts w:ascii="Malgun Gothic" w:eastAsia="Malgun Gothic" w:hAnsi="Malgun Gothic" w:cs="Malgun Gothic" w:hint="eastAsia"/>
          <w:color w:val="222222"/>
          <w:kern w:val="0"/>
          <w:sz w:val="24"/>
          <w:szCs w:val="24"/>
        </w:rPr>
        <w:t>할머니</w:t>
      </w:r>
      <w:r w:rsidRPr="00B25D12">
        <w:rPr>
          <w:rFonts w:ascii="ＭＳ Ｐゴシック" w:eastAsia="ＭＳ Ｐゴシック" w:hAnsi="ＭＳ Ｐゴシック" w:cs="ＭＳ Ｐゴシック" w:hint="eastAsia"/>
          <w:color w:val="222222"/>
          <w:kern w:val="0"/>
          <w:sz w:val="24"/>
          <w:szCs w:val="24"/>
        </w:rPr>
        <w:t>の影響を受け一人一人の心が集まって大きくなれば国が動くまた神様も動いて</w:t>
      </w:r>
      <w:r>
        <w:rPr>
          <w:rFonts w:ascii="ＭＳ Ｐゴシック" w:eastAsia="ＭＳ Ｐゴシック" w:hAnsi="ＭＳ Ｐゴシック" w:cs="ＭＳ Ｐゴシック" w:hint="eastAsia"/>
          <w:color w:val="222222"/>
          <w:kern w:val="0"/>
          <w:sz w:val="24"/>
          <w:szCs w:val="24"/>
        </w:rPr>
        <w:t>下さる</w:t>
      </w:r>
      <w:r w:rsidRPr="00B25D12">
        <w:rPr>
          <w:rFonts w:ascii="ＭＳ Ｐゴシック" w:eastAsia="ＭＳ Ｐゴシック" w:hAnsi="ＭＳ Ｐゴシック" w:cs="ＭＳ Ｐゴシック" w:hint="eastAsia"/>
          <w:color w:val="222222"/>
          <w:kern w:val="0"/>
          <w:sz w:val="24"/>
          <w:szCs w:val="24"/>
        </w:rPr>
        <w:t>んだと思うようになりました。</w:t>
      </w:r>
    </w:p>
    <w:p w14:paraId="4F0532CA"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157A463A"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藤根</w:t>
      </w:r>
      <w:r w:rsidRPr="00B25D12">
        <w:rPr>
          <w:rFonts w:ascii="Malgun Gothic" w:eastAsia="Malgun Gothic" w:hAnsi="Malgun Gothic" w:cs="Malgun Gothic" w:hint="eastAsia"/>
          <w:color w:val="222222"/>
          <w:kern w:val="0"/>
          <w:sz w:val="24"/>
          <w:szCs w:val="24"/>
        </w:rPr>
        <w:t>할머니</w:t>
      </w:r>
      <w:r w:rsidRPr="00B25D12">
        <w:rPr>
          <w:rFonts w:ascii="ＭＳ Ｐゴシック" w:eastAsia="ＭＳ Ｐゴシック" w:hAnsi="ＭＳ Ｐゴシック" w:cs="ＭＳ Ｐゴシック" w:hint="eastAsia"/>
          <w:color w:val="222222"/>
          <w:kern w:val="0"/>
          <w:sz w:val="24"/>
          <w:szCs w:val="24"/>
        </w:rPr>
        <w:t>はもうそばにはいませんがまだ周りには韓半島の平和統</w:t>
      </w:r>
      <w:r w:rsidRPr="00B25D12">
        <w:rPr>
          <w:rFonts w:ascii="Arial" w:eastAsia="ＭＳ Ｐゴシック" w:hAnsi="Arial" w:cs="Arial"/>
          <w:color w:val="222222"/>
          <w:kern w:val="0"/>
          <w:sz w:val="24"/>
          <w:szCs w:val="24"/>
        </w:rPr>
        <w:t>一のために常にいのり統一の歌を毎日歌いながら祈願するかたがいます。</w:t>
      </w:r>
    </w:p>
    <w:p w14:paraId="0EE4E68E"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7E6D93FF"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金ジンミョン作家の小説が小説ではなく本当の予言に思い</w:t>
      </w:r>
      <w:r w:rsidRPr="00B25D12">
        <w:rPr>
          <w:rFonts w:ascii="Arial" w:eastAsia="ＭＳ Ｐゴシック" w:hAnsi="Arial" w:cs="Arial"/>
          <w:color w:val="222222"/>
          <w:kern w:val="0"/>
          <w:sz w:val="24"/>
          <w:szCs w:val="24"/>
        </w:rPr>
        <w:t>2025</w:t>
      </w:r>
      <w:r w:rsidRPr="00B25D12">
        <w:rPr>
          <w:rFonts w:ascii="Arial" w:eastAsia="ＭＳ Ｐゴシック" w:hAnsi="Arial" w:cs="Arial"/>
          <w:color w:val="222222"/>
          <w:kern w:val="0"/>
          <w:sz w:val="24"/>
          <w:szCs w:val="24"/>
        </w:rPr>
        <w:t>年がとても重くなります。</w:t>
      </w:r>
    </w:p>
    <w:p w14:paraId="4CD3A99A"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6F1E5E78"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今私ができることはなんだろうとおもいながら</w:t>
      </w:r>
    </w:p>
    <w:p w14:paraId="7B1B2683"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統一に関する動画を探しセミナーをきいたり在日のかたの思いをきいたり韓半島の歴史に対しても勉強したりしていますが</w:t>
      </w:r>
    </w:p>
    <w:p w14:paraId="5BA178C8"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意外と韓半島の統一のために祈るかたが多いまた韓半島統一のたの祈祷会などにびっくりするくらい世界のかたがたくさん参加していました。</w:t>
      </w:r>
    </w:p>
    <w:p w14:paraId="5CA380F9"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0797B504"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私もいま韓半島の統一を祈願する一人一人の思いの輪を広げてみたいと思います。</w:t>
      </w:r>
    </w:p>
    <w:p w14:paraId="620804C9"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68AC84E9"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周りに統一を祈願している一人一人を集い輪を広げ韓半島に統一の気運を届けたいです。</w:t>
      </w:r>
    </w:p>
    <w:p w14:paraId="3D73BC15"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1C033883"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統一</w:t>
      </w:r>
      <w:r w:rsidRPr="00B25D12">
        <w:rPr>
          <w:rFonts w:ascii="Arial" w:eastAsia="ＭＳ Ｐゴシック" w:hAnsi="Arial" w:cs="Arial"/>
          <w:color w:val="222222"/>
          <w:kern w:val="0"/>
          <w:sz w:val="24"/>
          <w:szCs w:val="24"/>
        </w:rPr>
        <w:t>2025</w:t>
      </w:r>
      <w:r w:rsidRPr="00B25D12">
        <w:rPr>
          <w:rFonts w:ascii="Arial" w:eastAsia="ＭＳ Ｐゴシック" w:hAnsi="Arial" w:cs="Arial"/>
          <w:color w:val="222222"/>
          <w:kern w:val="0"/>
          <w:sz w:val="24"/>
          <w:szCs w:val="24"/>
        </w:rPr>
        <w:t>がそのまま過ぎていく年にならないようにするには</w:t>
      </w:r>
      <w:r>
        <w:rPr>
          <w:rFonts w:ascii="Arial" w:eastAsia="ＭＳ Ｐゴシック" w:hAnsi="Arial" w:cs="Arial" w:hint="eastAsia"/>
          <w:color w:val="222222"/>
          <w:kern w:val="0"/>
          <w:sz w:val="24"/>
          <w:szCs w:val="24"/>
        </w:rPr>
        <w:t>ど</w:t>
      </w:r>
      <w:r w:rsidRPr="00B25D12">
        <w:rPr>
          <w:rFonts w:ascii="Arial" w:eastAsia="ＭＳ Ｐゴシック" w:hAnsi="Arial" w:cs="Arial"/>
          <w:color w:val="222222"/>
          <w:kern w:val="0"/>
          <w:sz w:val="24"/>
          <w:szCs w:val="24"/>
        </w:rPr>
        <w:t>うすればいいのか</w:t>
      </w:r>
    </w:p>
    <w:p w14:paraId="429BCCFC"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わたしも神様に聞いてみようとおもいます。</w:t>
      </w:r>
    </w:p>
    <w:p w14:paraId="6E13BFC1"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06B031A6"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w:t>
      </w:r>
      <w:r w:rsidRPr="00B25D12">
        <w:rPr>
          <w:rFonts w:ascii="Arial" w:eastAsia="ＭＳ Ｐゴシック" w:hAnsi="Arial" w:cs="Arial"/>
          <w:color w:val="222222"/>
          <w:kern w:val="0"/>
          <w:sz w:val="24"/>
          <w:szCs w:val="24"/>
        </w:rPr>
        <w:t>私から始まる平和統一</w:t>
      </w:r>
      <w:r w:rsidRPr="00B25D12">
        <w:rPr>
          <w:rFonts w:ascii="Arial" w:eastAsia="ＭＳ Ｐゴシック" w:hAnsi="Arial" w:cs="Arial"/>
          <w:color w:val="222222"/>
          <w:kern w:val="0"/>
          <w:sz w:val="24"/>
          <w:szCs w:val="24"/>
        </w:rPr>
        <w:t>]</w:t>
      </w:r>
    </w:p>
    <w:p w14:paraId="306D5B63"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私はこの言葉がとても好きです。</w:t>
      </w:r>
    </w:p>
    <w:p w14:paraId="6E57B3A3"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この言葉が</w:t>
      </w:r>
      <w:r>
        <w:rPr>
          <w:rFonts w:ascii="Arial" w:eastAsia="ＭＳ Ｐゴシック" w:hAnsi="Arial" w:cs="Arial" w:hint="eastAsia"/>
          <w:color w:val="222222"/>
          <w:kern w:val="0"/>
          <w:sz w:val="24"/>
          <w:szCs w:val="24"/>
        </w:rPr>
        <w:t>ど</w:t>
      </w:r>
      <w:r w:rsidRPr="00B25D12">
        <w:rPr>
          <w:rFonts w:ascii="Arial" w:eastAsia="ＭＳ Ｐゴシック" w:hAnsi="Arial" w:cs="Arial"/>
          <w:color w:val="222222"/>
          <w:kern w:val="0"/>
          <w:sz w:val="24"/>
          <w:szCs w:val="24"/>
        </w:rPr>
        <w:t>こまでも広まって今年の流行語になれば平和統一の思いが韓半島にも神様にも届くではないかとおもい</w:t>
      </w:r>
    </w:p>
    <w:p w14:paraId="359369C7"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いま私は</w:t>
      </w:r>
      <w:r w:rsidRPr="00B25D12">
        <w:rPr>
          <w:rFonts w:ascii="Arial" w:eastAsia="ＭＳ Ｐゴシック" w:hAnsi="Arial" w:cs="Arial"/>
          <w:color w:val="222222"/>
          <w:kern w:val="0"/>
          <w:sz w:val="24"/>
          <w:szCs w:val="24"/>
        </w:rPr>
        <w:t>[</w:t>
      </w:r>
      <w:r w:rsidRPr="00B25D12">
        <w:rPr>
          <w:rFonts w:ascii="Arial" w:eastAsia="ＭＳ Ｐゴシック" w:hAnsi="Arial" w:cs="Arial"/>
          <w:color w:val="222222"/>
          <w:kern w:val="0"/>
          <w:sz w:val="24"/>
          <w:szCs w:val="24"/>
        </w:rPr>
        <w:t>私から始まる平和統一</w:t>
      </w:r>
      <w:r w:rsidRPr="00B25D12">
        <w:rPr>
          <w:rFonts w:ascii="Arial" w:eastAsia="ＭＳ Ｐゴシック" w:hAnsi="Arial" w:cs="Arial"/>
          <w:color w:val="222222"/>
          <w:kern w:val="0"/>
          <w:sz w:val="24"/>
          <w:szCs w:val="24"/>
        </w:rPr>
        <w:t>]</w:t>
      </w:r>
      <w:r w:rsidRPr="00B25D12">
        <w:rPr>
          <w:rFonts w:ascii="Arial" w:eastAsia="ＭＳ Ｐゴシック" w:hAnsi="Arial" w:cs="Arial"/>
          <w:color w:val="222222"/>
          <w:kern w:val="0"/>
          <w:sz w:val="24"/>
          <w:szCs w:val="24"/>
        </w:rPr>
        <w:t>この言葉を私から広めたいです。</w:t>
      </w:r>
    </w:p>
    <w:p w14:paraId="734DD0FB" w14:textId="77777777" w:rsidR="00842DF3" w:rsidRPr="00B25D12" w:rsidRDefault="00842DF3" w:rsidP="00842DF3">
      <w:pPr>
        <w:shd w:val="clear" w:color="auto" w:fill="FFFFFF"/>
        <w:rPr>
          <w:rFonts w:ascii="Arial" w:eastAsia="ＭＳ Ｐゴシック" w:hAnsi="Arial" w:cs="Arial"/>
          <w:color w:val="222222"/>
          <w:kern w:val="0"/>
          <w:sz w:val="24"/>
          <w:szCs w:val="24"/>
        </w:rPr>
      </w:pPr>
    </w:p>
    <w:p w14:paraId="0B571749"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統一</w:t>
      </w:r>
      <w:r w:rsidRPr="00B25D12">
        <w:rPr>
          <w:rFonts w:ascii="Arial" w:eastAsia="ＭＳ Ｐゴシック" w:hAnsi="Arial" w:cs="Arial"/>
          <w:color w:val="222222"/>
          <w:kern w:val="0"/>
          <w:sz w:val="24"/>
          <w:szCs w:val="24"/>
        </w:rPr>
        <w:t>2025</w:t>
      </w:r>
      <w:r w:rsidRPr="00B25D12">
        <w:rPr>
          <w:rFonts w:ascii="Arial" w:eastAsia="ＭＳ Ｐゴシック" w:hAnsi="Arial" w:cs="Arial"/>
          <w:color w:val="222222"/>
          <w:kern w:val="0"/>
          <w:sz w:val="24"/>
          <w:szCs w:val="24"/>
        </w:rPr>
        <w:t>は</w:t>
      </w:r>
    </w:p>
    <w:p w14:paraId="272506CA" w14:textId="77777777" w:rsidR="00842DF3" w:rsidRPr="00B25D12" w:rsidRDefault="00842DF3" w:rsidP="00842DF3">
      <w:pPr>
        <w:shd w:val="clear" w:color="auto" w:fill="FFFFFF"/>
        <w:rPr>
          <w:rFonts w:ascii="Arial" w:eastAsia="ＭＳ Ｐゴシック" w:hAnsi="Arial" w:cs="Arial"/>
          <w:color w:val="222222"/>
          <w:kern w:val="0"/>
          <w:sz w:val="24"/>
          <w:szCs w:val="24"/>
        </w:rPr>
      </w:pPr>
      <w:r w:rsidRPr="00B25D12">
        <w:rPr>
          <w:rFonts w:ascii="Arial" w:eastAsia="ＭＳ Ｐゴシック" w:hAnsi="Arial" w:cs="Arial"/>
          <w:color w:val="222222"/>
          <w:kern w:val="0"/>
          <w:sz w:val="24"/>
          <w:szCs w:val="24"/>
        </w:rPr>
        <w:t>私から始まる平和統一の叫びで必ず成される</w:t>
      </w:r>
    </w:p>
    <w:p w14:paraId="528240DC" w14:textId="77777777" w:rsidR="00842DF3" w:rsidRPr="00B25D12" w:rsidRDefault="00842DF3" w:rsidP="00842DF3"/>
    <w:p w14:paraId="759AFE4B" w14:textId="77777777" w:rsidR="00601169" w:rsidRPr="00842DF3" w:rsidRDefault="00601169" w:rsidP="00B03245">
      <w:pPr>
        <w:contextualSpacing/>
        <w:rPr>
          <w:rFonts w:ascii="ＭＳ ゴシック" w:eastAsia="ＭＳ ゴシック" w:hAnsi="ＭＳ ゴシック"/>
        </w:rPr>
      </w:pPr>
    </w:p>
    <w:sectPr w:rsidR="00601169" w:rsidRPr="00842DF3"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F3ED" w14:textId="77777777" w:rsidR="006D5902" w:rsidRDefault="006D5902" w:rsidP="00E01510">
      <w:r>
        <w:separator/>
      </w:r>
    </w:p>
  </w:endnote>
  <w:endnote w:type="continuationSeparator" w:id="0">
    <w:p w14:paraId="0B62CE0D" w14:textId="77777777" w:rsidR="006D5902" w:rsidRDefault="006D5902"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3156" w14:textId="77777777" w:rsidR="006D5902" w:rsidRDefault="006D5902" w:rsidP="00E01510">
      <w:r>
        <w:separator/>
      </w:r>
    </w:p>
  </w:footnote>
  <w:footnote w:type="continuationSeparator" w:id="0">
    <w:p w14:paraId="462F6B78" w14:textId="77777777" w:rsidR="006D5902" w:rsidRDefault="006D5902"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496D72"/>
    <w:rsid w:val="00502090"/>
    <w:rsid w:val="00601169"/>
    <w:rsid w:val="006A1964"/>
    <w:rsid w:val="006D5902"/>
    <w:rsid w:val="00842DF3"/>
    <w:rsid w:val="00B03245"/>
    <w:rsid w:val="00BD6E31"/>
    <w:rsid w:val="00C033D2"/>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 w:id="1749425168">
      <w:bodyDiv w:val="1"/>
      <w:marLeft w:val="0"/>
      <w:marRight w:val="0"/>
      <w:marTop w:val="0"/>
      <w:marBottom w:val="0"/>
      <w:divBdr>
        <w:top w:val="none" w:sz="0" w:space="0" w:color="auto"/>
        <w:left w:val="none" w:sz="0" w:space="0" w:color="auto"/>
        <w:bottom w:val="none" w:sz="0" w:space="0" w:color="auto"/>
        <w:right w:val="none" w:sz="0" w:space="0" w:color="auto"/>
      </w:divBdr>
      <w:divsChild>
        <w:div w:id="1508445688">
          <w:marLeft w:val="0"/>
          <w:marRight w:val="0"/>
          <w:marTop w:val="0"/>
          <w:marBottom w:val="0"/>
          <w:divBdr>
            <w:top w:val="none" w:sz="0" w:space="0" w:color="auto"/>
            <w:left w:val="none" w:sz="0" w:space="0" w:color="auto"/>
            <w:bottom w:val="none" w:sz="0" w:space="0" w:color="auto"/>
            <w:right w:val="none" w:sz="0" w:space="0" w:color="auto"/>
          </w:divBdr>
        </w:div>
        <w:div w:id="1551578992">
          <w:marLeft w:val="0"/>
          <w:marRight w:val="0"/>
          <w:marTop w:val="0"/>
          <w:marBottom w:val="0"/>
          <w:divBdr>
            <w:top w:val="none" w:sz="0" w:space="0" w:color="auto"/>
            <w:left w:val="none" w:sz="0" w:space="0" w:color="auto"/>
            <w:bottom w:val="none" w:sz="0" w:space="0" w:color="auto"/>
            <w:right w:val="none" w:sz="0" w:space="0" w:color="auto"/>
          </w:divBdr>
        </w:div>
        <w:div w:id="1531143530">
          <w:marLeft w:val="0"/>
          <w:marRight w:val="0"/>
          <w:marTop w:val="0"/>
          <w:marBottom w:val="0"/>
          <w:divBdr>
            <w:top w:val="none" w:sz="0" w:space="0" w:color="auto"/>
            <w:left w:val="none" w:sz="0" w:space="0" w:color="auto"/>
            <w:bottom w:val="none" w:sz="0" w:space="0" w:color="auto"/>
            <w:right w:val="none" w:sz="0" w:space="0" w:color="auto"/>
          </w:divBdr>
        </w:div>
        <w:div w:id="728384363">
          <w:marLeft w:val="0"/>
          <w:marRight w:val="0"/>
          <w:marTop w:val="0"/>
          <w:marBottom w:val="0"/>
          <w:divBdr>
            <w:top w:val="none" w:sz="0" w:space="0" w:color="auto"/>
            <w:left w:val="none" w:sz="0" w:space="0" w:color="auto"/>
            <w:bottom w:val="none" w:sz="0" w:space="0" w:color="auto"/>
            <w:right w:val="none" w:sz="0" w:space="0" w:color="auto"/>
          </w:divBdr>
        </w:div>
        <w:div w:id="182330858">
          <w:marLeft w:val="0"/>
          <w:marRight w:val="0"/>
          <w:marTop w:val="0"/>
          <w:marBottom w:val="0"/>
          <w:divBdr>
            <w:top w:val="none" w:sz="0" w:space="0" w:color="auto"/>
            <w:left w:val="none" w:sz="0" w:space="0" w:color="auto"/>
            <w:bottom w:val="none" w:sz="0" w:space="0" w:color="auto"/>
            <w:right w:val="none" w:sz="0" w:space="0" w:color="auto"/>
          </w:divBdr>
        </w:div>
        <w:div w:id="66457839">
          <w:marLeft w:val="0"/>
          <w:marRight w:val="0"/>
          <w:marTop w:val="0"/>
          <w:marBottom w:val="0"/>
          <w:divBdr>
            <w:top w:val="none" w:sz="0" w:space="0" w:color="auto"/>
            <w:left w:val="none" w:sz="0" w:space="0" w:color="auto"/>
            <w:bottom w:val="none" w:sz="0" w:space="0" w:color="auto"/>
            <w:right w:val="none" w:sz="0" w:space="0" w:color="auto"/>
          </w:divBdr>
        </w:div>
        <w:div w:id="804741194">
          <w:marLeft w:val="0"/>
          <w:marRight w:val="0"/>
          <w:marTop w:val="0"/>
          <w:marBottom w:val="0"/>
          <w:divBdr>
            <w:top w:val="none" w:sz="0" w:space="0" w:color="auto"/>
            <w:left w:val="none" w:sz="0" w:space="0" w:color="auto"/>
            <w:bottom w:val="none" w:sz="0" w:space="0" w:color="auto"/>
            <w:right w:val="none" w:sz="0" w:space="0" w:color="auto"/>
          </w:divBdr>
        </w:div>
        <w:div w:id="593782384">
          <w:marLeft w:val="0"/>
          <w:marRight w:val="0"/>
          <w:marTop w:val="0"/>
          <w:marBottom w:val="0"/>
          <w:divBdr>
            <w:top w:val="none" w:sz="0" w:space="0" w:color="auto"/>
            <w:left w:val="none" w:sz="0" w:space="0" w:color="auto"/>
            <w:bottom w:val="none" w:sz="0" w:space="0" w:color="auto"/>
            <w:right w:val="none" w:sz="0" w:space="0" w:color="auto"/>
          </w:divBdr>
        </w:div>
        <w:div w:id="2025546965">
          <w:marLeft w:val="0"/>
          <w:marRight w:val="0"/>
          <w:marTop w:val="0"/>
          <w:marBottom w:val="0"/>
          <w:divBdr>
            <w:top w:val="none" w:sz="0" w:space="0" w:color="auto"/>
            <w:left w:val="none" w:sz="0" w:space="0" w:color="auto"/>
            <w:bottom w:val="none" w:sz="0" w:space="0" w:color="auto"/>
            <w:right w:val="none" w:sz="0" w:space="0" w:color="auto"/>
          </w:divBdr>
        </w:div>
        <w:div w:id="1506479966">
          <w:marLeft w:val="0"/>
          <w:marRight w:val="0"/>
          <w:marTop w:val="0"/>
          <w:marBottom w:val="0"/>
          <w:divBdr>
            <w:top w:val="none" w:sz="0" w:space="0" w:color="auto"/>
            <w:left w:val="none" w:sz="0" w:space="0" w:color="auto"/>
            <w:bottom w:val="none" w:sz="0" w:space="0" w:color="auto"/>
            <w:right w:val="none" w:sz="0" w:space="0" w:color="auto"/>
          </w:divBdr>
        </w:div>
        <w:div w:id="47385756">
          <w:marLeft w:val="0"/>
          <w:marRight w:val="0"/>
          <w:marTop w:val="0"/>
          <w:marBottom w:val="0"/>
          <w:divBdr>
            <w:top w:val="none" w:sz="0" w:space="0" w:color="auto"/>
            <w:left w:val="none" w:sz="0" w:space="0" w:color="auto"/>
            <w:bottom w:val="none" w:sz="0" w:space="0" w:color="auto"/>
            <w:right w:val="none" w:sz="0" w:space="0" w:color="auto"/>
          </w:divBdr>
        </w:div>
        <w:div w:id="1244070251">
          <w:marLeft w:val="0"/>
          <w:marRight w:val="0"/>
          <w:marTop w:val="0"/>
          <w:marBottom w:val="0"/>
          <w:divBdr>
            <w:top w:val="none" w:sz="0" w:space="0" w:color="auto"/>
            <w:left w:val="none" w:sz="0" w:space="0" w:color="auto"/>
            <w:bottom w:val="none" w:sz="0" w:space="0" w:color="auto"/>
            <w:right w:val="none" w:sz="0" w:space="0" w:color="auto"/>
          </w:divBdr>
        </w:div>
        <w:div w:id="2048288274">
          <w:marLeft w:val="0"/>
          <w:marRight w:val="0"/>
          <w:marTop w:val="0"/>
          <w:marBottom w:val="0"/>
          <w:divBdr>
            <w:top w:val="none" w:sz="0" w:space="0" w:color="auto"/>
            <w:left w:val="none" w:sz="0" w:space="0" w:color="auto"/>
            <w:bottom w:val="none" w:sz="0" w:space="0" w:color="auto"/>
            <w:right w:val="none" w:sz="0" w:space="0" w:color="auto"/>
          </w:divBdr>
        </w:div>
        <w:div w:id="1828597098">
          <w:marLeft w:val="0"/>
          <w:marRight w:val="0"/>
          <w:marTop w:val="0"/>
          <w:marBottom w:val="0"/>
          <w:divBdr>
            <w:top w:val="none" w:sz="0" w:space="0" w:color="auto"/>
            <w:left w:val="none" w:sz="0" w:space="0" w:color="auto"/>
            <w:bottom w:val="none" w:sz="0" w:space="0" w:color="auto"/>
            <w:right w:val="none" w:sz="0" w:space="0" w:color="auto"/>
          </w:divBdr>
        </w:div>
        <w:div w:id="1387997532">
          <w:marLeft w:val="0"/>
          <w:marRight w:val="0"/>
          <w:marTop w:val="0"/>
          <w:marBottom w:val="0"/>
          <w:divBdr>
            <w:top w:val="none" w:sz="0" w:space="0" w:color="auto"/>
            <w:left w:val="none" w:sz="0" w:space="0" w:color="auto"/>
            <w:bottom w:val="none" w:sz="0" w:space="0" w:color="auto"/>
            <w:right w:val="none" w:sz="0" w:space="0" w:color="auto"/>
          </w:divBdr>
        </w:div>
        <w:div w:id="1092319838">
          <w:marLeft w:val="0"/>
          <w:marRight w:val="0"/>
          <w:marTop w:val="0"/>
          <w:marBottom w:val="0"/>
          <w:divBdr>
            <w:top w:val="none" w:sz="0" w:space="0" w:color="auto"/>
            <w:left w:val="none" w:sz="0" w:space="0" w:color="auto"/>
            <w:bottom w:val="none" w:sz="0" w:space="0" w:color="auto"/>
            <w:right w:val="none" w:sz="0" w:space="0" w:color="auto"/>
          </w:divBdr>
        </w:div>
        <w:div w:id="370544440">
          <w:marLeft w:val="0"/>
          <w:marRight w:val="0"/>
          <w:marTop w:val="0"/>
          <w:marBottom w:val="0"/>
          <w:divBdr>
            <w:top w:val="none" w:sz="0" w:space="0" w:color="auto"/>
            <w:left w:val="none" w:sz="0" w:space="0" w:color="auto"/>
            <w:bottom w:val="none" w:sz="0" w:space="0" w:color="auto"/>
            <w:right w:val="none" w:sz="0" w:space="0" w:color="auto"/>
          </w:divBdr>
        </w:div>
        <w:div w:id="1615598249">
          <w:marLeft w:val="0"/>
          <w:marRight w:val="0"/>
          <w:marTop w:val="0"/>
          <w:marBottom w:val="0"/>
          <w:divBdr>
            <w:top w:val="none" w:sz="0" w:space="0" w:color="auto"/>
            <w:left w:val="none" w:sz="0" w:space="0" w:color="auto"/>
            <w:bottom w:val="none" w:sz="0" w:space="0" w:color="auto"/>
            <w:right w:val="none" w:sz="0" w:space="0" w:color="auto"/>
          </w:divBdr>
        </w:div>
        <w:div w:id="1978607467">
          <w:marLeft w:val="0"/>
          <w:marRight w:val="0"/>
          <w:marTop w:val="0"/>
          <w:marBottom w:val="0"/>
          <w:divBdr>
            <w:top w:val="none" w:sz="0" w:space="0" w:color="auto"/>
            <w:left w:val="none" w:sz="0" w:space="0" w:color="auto"/>
            <w:bottom w:val="none" w:sz="0" w:space="0" w:color="auto"/>
            <w:right w:val="none" w:sz="0" w:space="0" w:color="auto"/>
          </w:divBdr>
        </w:div>
        <w:div w:id="1111046740">
          <w:marLeft w:val="0"/>
          <w:marRight w:val="0"/>
          <w:marTop w:val="0"/>
          <w:marBottom w:val="0"/>
          <w:divBdr>
            <w:top w:val="none" w:sz="0" w:space="0" w:color="auto"/>
            <w:left w:val="none" w:sz="0" w:space="0" w:color="auto"/>
            <w:bottom w:val="none" w:sz="0" w:space="0" w:color="auto"/>
            <w:right w:val="none" w:sz="0" w:space="0" w:color="auto"/>
          </w:divBdr>
        </w:div>
        <w:div w:id="1216045944">
          <w:marLeft w:val="0"/>
          <w:marRight w:val="0"/>
          <w:marTop w:val="0"/>
          <w:marBottom w:val="0"/>
          <w:divBdr>
            <w:top w:val="none" w:sz="0" w:space="0" w:color="auto"/>
            <w:left w:val="none" w:sz="0" w:space="0" w:color="auto"/>
            <w:bottom w:val="none" w:sz="0" w:space="0" w:color="auto"/>
            <w:right w:val="none" w:sz="0" w:space="0" w:color="auto"/>
          </w:divBdr>
        </w:div>
        <w:div w:id="436871701">
          <w:marLeft w:val="0"/>
          <w:marRight w:val="0"/>
          <w:marTop w:val="0"/>
          <w:marBottom w:val="0"/>
          <w:divBdr>
            <w:top w:val="none" w:sz="0" w:space="0" w:color="auto"/>
            <w:left w:val="none" w:sz="0" w:space="0" w:color="auto"/>
            <w:bottom w:val="none" w:sz="0" w:space="0" w:color="auto"/>
            <w:right w:val="none" w:sz="0" w:space="0" w:color="auto"/>
          </w:divBdr>
        </w:div>
        <w:div w:id="490684390">
          <w:marLeft w:val="0"/>
          <w:marRight w:val="0"/>
          <w:marTop w:val="0"/>
          <w:marBottom w:val="0"/>
          <w:divBdr>
            <w:top w:val="none" w:sz="0" w:space="0" w:color="auto"/>
            <w:left w:val="none" w:sz="0" w:space="0" w:color="auto"/>
            <w:bottom w:val="none" w:sz="0" w:space="0" w:color="auto"/>
            <w:right w:val="none" w:sz="0" w:space="0" w:color="auto"/>
          </w:divBdr>
        </w:div>
        <w:div w:id="115878063">
          <w:marLeft w:val="0"/>
          <w:marRight w:val="0"/>
          <w:marTop w:val="0"/>
          <w:marBottom w:val="0"/>
          <w:divBdr>
            <w:top w:val="none" w:sz="0" w:space="0" w:color="auto"/>
            <w:left w:val="none" w:sz="0" w:space="0" w:color="auto"/>
            <w:bottom w:val="none" w:sz="0" w:space="0" w:color="auto"/>
            <w:right w:val="none" w:sz="0" w:space="0" w:color="auto"/>
          </w:divBdr>
        </w:div>
        <w:div w:id="1199395369">
          <w:marLeft w:val="0"/>
          <w:marRight w:val="0"/>
          <w:marTop w:val="0"/>
          <w:marBottom w:val="0"/>
          <w:divBdr>
            <w:top w:val="none" w:sz="0" w:space="0" w:color="auto"/>
            <w:left w:val="none" w:sz="0" w:space="0" w:color="auto"/>
            <w:bottom w:val="none" w:sz="0" w:space="0" w:color="auto"/>
            <w:right w:val="none" w:sz="0" w:space="0" w:color="auto"/>
          </w:divBdr>
        </w:div>
        <w:div w:id="187761420">
          <w:marLeft w:val="0"/>
          <w:marRight w:val="0"/>
          <w:marTop w:val="0"/>
          <w:marBottom w:val="0"/>
          <w:divBdr>
            <w:top w:val="none" w:sz="0" w:space="0" w:color="auto"/>
            <w:left w:val="none" w:sz="0" w:space="0" w:color="auto"/>
            <w:bottom w:val="none" w:sz="0" w:space="0" w:color="auto"/>
            <w:right w:val="none" w:sz="0" w:space="0" w:color="auto"/>
          </w:divBdr>
        </w:div>
        <w:div w:id="1635990298">
          <w:marLeft w:val="0"/>
          <w:marRight w:val="0"/>
          <w:marTop w:val="0"/>
          <w:marBottom w:val="0"/>
          <w:divBdr>
            <w:top w:val="none" w:sz="0" w:space="0" w:color="auto"/>
            <w:left w:val="none" w:sz="0" w:space="0" w:color="auto"/>
            <w:bottom w:val="none" w:sz="0" w:space="0" w:color="auto"/>
            <w:right w:val="none" w:sz="0" w:space="0" w:color="auto"/>
          </w:divBdr>
        </w:div>
        <w:div w:id="2083598294">
          <w:marLeft w:val="0"/>
          <w:marRight w:val="0"/>
          <w:marTop w:val="0"/>
          <w:marBottom w:val="0"/>
          <w:divBdr>
            <w:top w:val="none" w:sz="0" w:space="0" w:color="auto"/>
            <w:left w:val="none" w:sz="0" w:space="0" w:color="auto"/>
            <w:bottom w:val="none" w:sz="0" w:space="0" w:color="auto"/>
            <w:right w:val="none" w:sz="0" w:space="0" w:color="auto"/>
          </w:divBdr>
        </w:div>
        <w:div w:id="1101949397">
          <w:marLeft w:val="0"/>
          <w:marRight w:val="0"/>
          <w:marTop w:val="0"/>
          <w:marBottom w:val="0"/>
          <w:divBdr>
            <w:top w:val="none" w:sz="0" w:space="0" w:color="auto"/>
            <w:left w:val="none" w:sz="0" w:space="0" w:color="auto"/>
            <w:bottom w:val="none" w:sz="0" w:space="0" w:color="auto"/>
            <w:right w:val="none" w:sz="0" w:space="0" w:color="auto"/>
          </w:divBdr>
        </w:div>
        <w:div w:id="942106877">
          <w:marLeft w:val="0"/>
          <w:marRight w:val="0"/>
          <w:marTop w:val="0"/>
          <w:marBottom w:val="0"/>
          <w:divBdr>
            <w:top w:val="none" w:sz="0" w:space="0" w:color="auto"/>
            <w:left w:val="none" w:sz="0" w:space="0" w:color="auto"/>
            <w:bottom w:val="none" w:sz="0" w:space="0" w:color="auto"/>
            <w:right w:val="none" w:sz="0" w:space="0" w:color="auto"/>
          </w:divBdr>
        </w:div>
        <w:div w:id="1424187334">
          <w:marLeft w:val="0"/>
          <w:marRight w:val="0"/>
          <w:marTop w:val="0"/>
          <w:marBottom w:val="0"/>
          <w:divBdr>
            <w:top w:val="none" w:sz="0" w:space="0" w:color="auto"/>
            <w:left w:val="none" w:sz="0" w:space="0" w:color="auto"/>
            <w:bottom w:val="none" w:sz="0" w:space="0" w:color="auto"/>
            <w:right w:val="none" w:sz="0" w:space="0" w:color="auto"/>
          </w:divBdr>
        </w:div>
        <w:div w:id="1310209005">
          <w:marLeft w:val="0"/>
          <w:marRight w:val="0"/>
          <w:marTop w:val="0"/>
          <w:marBottom w:val="0"/>
          <w:divBdr>
            <w:top w:val="none" w:sz="0" w:space="0" w:color="auto"/>
            <w:left w:val="none" w:sz="0" w:space="0" w:color="auto"/>
            <w:bottom w:val="none" w:sz="0" w:space="0" w:color="auto"/>
            <w:right w:val="none" w:sz="0" w:space="0" w:color="auto"/>
          </w:divBdr>
        </w:div>
        <w:div w:id="796488101">
          <w:marLeft w:val="0"/>
          <w:marRight w:val="0"/>
          <w:marTop w:val="0"/>
          <w:marBottom w:val="0"/>
          <w:divBdr>
            <w:top w:val="none" w:sz="0" w:space="0" w:color="auto"/>
            <w:left w:val="none" w:sz="0" w:space="0" w:color="auto"/>
            <w:bottom w:val="none" w:sz="0" w:space="0" w:color="auto"/>
            <w:right w:val="none" w:sz="0" w:space="0" w:color="auto"/>
          </w:divBdr>
        </w:div>
        <w:div w:id="1578787975">
          <w:marLeft w:val="0"/>
          <w:marRight w:val="0"/>
          <w:marTop w:val="0"/>
          <w:marBottom w:val="0"/>
          <w:divBdr>
            <w:top w:val="none" w:sz="0" w:space="0" w:color="auto"/>
            <w:left w:val="none" w:sz="0" w:space="0" w:color="auto"/>
            <w:bottom w:val="none" w:sz="0" w:space="0" w:color="auto"/>
            <w:right w:val="none" w:sz="0" w:space="0" w:color="auto"/>
          </w:divBdr>
        </w:div>
        <w:div w:id="972370176">
          <w:marLeft w:val="0"/>
          <w:marRight w:val="0"/>
          <w:marTop w:val="0"/>
          <w:marBottom w:val="0"/>
          <w:divBdr>
            <w:top w:val="none" w:sz="0" w:space="0" w:color="auto"/>
            <w:left w:val="none" w:sz="0" w:space="0" w:color="auto"/>
            <w:bottom w:val="none" w:sz="0" w:space="0" w:color="auto"/>
            <w:right w:val="none" w:sz="0" w:space="0" w:color="auto"/>
          </w:divBdr>
        </w:div>
        <w:div w:id="1799493333">
          <w:marLeft w:val="0"/>
          <w:marRight w:val="0"/>
          <w:marTop w:val="0"/>
          <w:marBottom w:val="0"/>
          <w:divBdr>
            <w:top w:val="none" w:sz="0" w:space="0" w:color="auto"/>
            <w:left w:val="none" w:sz="0" w:space="0" w:color="auto"/>
            <w:bottom w:val="none" w:sz="0" w:space="0" w:color="auto"/>
            <w:right w:val="none" w:sz="0" w:space="0" w:color="auto"/>
          </w:divBdr>
        </w:div>
        <w:div w:id="1829176172">
          <w:marLeft w:val="0"/>
          <w:marRight w:val="0"/>
          <w:marTop w:val="0"/>
          <w:marBottom w:val="0"/>
          <w:divBdr>
            <w:top w:val="none" w:sz="0" w:space="0" w:color="auto"/>
            <w:left w:val="none" w:sz="0" w:space="0" w:color="auto"/>
            <w:bottom w:val="none" w:sz="0" w:space="0" w:color="auto"/>
            <w:right w:val="none" w:sz="0" w:space="0" w:color="auto"/>
          </w:divBdr>
        </w:div>
        <w:div w:id="1017073740">
          <w:marLeft w:val="0"/>
          <w:marRight w:val="0"/>
          <w:marTop w:val="0"/>
          <w:marBottom w:val="0"/>
          <w:divBdr>
            <w:top w:val="none" w:sz="0" w:space="0" w:color="auto"/>
            <w:left w:val="none" w:sz="0" w:space="0" w:color="auto"/>
            <w:bottom w:val="none" w:sz="0" w:space="0" w:color="auto"/>
            <w:right w:val="none" w:sz="0" w:space="0" w:color="auto"/>
          </w:divBdr>
        </w:div>
        <w:div w:id="463625770">
          <w:marLeft w:val="0"/>
          <w:marRight w:val="0"/>
          <w:marTop w:val="0"/>
          <w:marBottom w:val="0"/>
          <w:divBdr>
            <w:top w:val="none" w:sz="0" w:space="0" w:color="auto"/>
            <w:left w:val="none" w:sz="0" w:space="0" w:color="auto"/>
            <w:bottom w:val="none" w:sz="0" w:space="0" w:color="auto"/>
            <w:right w:val="none" w:sz="0" w:space="0" w:color="auto"/>
          </w:divBdr>
        </w:div>
        <w:div w:id="75251759">
          <w:marLeft w:val="0"/>
          <w:marRight w:val="0"/>
          <w:marTop w:val="0"/>
          <w:marBottom w:val="0"/>
          <w:divBdr>
            <w:top w:val="none" w:sz="0" w:space="0" w:color="auto"/>
            <w:left w:val="none" w:sz="0" w:space="0" w:color="auto"/>
            <w:bottom w:val="none" w:sz="0" w:space="0" w:color="auto"/>
            <w:right w:val="none" w:sz="0" w:space="0" w:color="auto"/>
          </w:divBdr>
        </w:div>
        <w:div w:id="1403064109">
          <w:marLeft w:val="0"/>
          <w:marRight w:val="0"/>
          <w:marTop w:val="0"/>
          <w:marBottom w:val="0"/>
          <w:divBdr>
            <w:top w:val="none" w:sz="0" w:space="0" w:color="auto"/>
            <w:left w:val="none" w:sz="0" w:space="0" w:color="auto"/>
            <w:bottom w:val="none" w:sz="0" w:space="0" w:color="auto"/>
            <w:right w:val="none" w:sz="0" w:space="0" w:color="auto"/>
          </w:divBdr>
        </w:div>
        <w:div w:id="1244682796">
          <w:marLeft w:val="0"/>
          <w:marRight w:val="0"/>
          <w:marTop w:val="0"/>
          <w:marBottom w:val="0"/>
          <w:divBdr>
            <w:top w:val="none" w:sz="0" w:space="0" w:color="auto"/>
            <w:left w:val="none" w:sz="0" w:space="0" w:color="auto"/>
            <w:bottom w:val="none" w:sz="0" w:space="0" w:color="auto"/>
            <w:right w:val="none" w:sz="0" w:space="0" w:color="auto"/>
          </w:divBdr>
        </w:div>
        <w:div w:id="1734228975">
          <w:marLeft w:val="0"/>
          <w:marRight w:val="0"/>
          <w:marTop w:val="0"/>
          <w:marBottom w:val="0"/>
          <w:divBdr>
            <w:top w:val="none" w:sz="0" w:space="0" w:color="auto"/>
            <w:left w:val="none" w:sz="0" w:space="0" w:color="auto"/>
            <w:bottom w:val="none" w:sz="0" w:space="0" w:color="auto"/>
            <w:right w:val="none" w:sz="0" w:space="0" w:color="auto"/>
          </w:divBdr>
        </w:div>
        <w:div w:id="1534808396">
          <w:marLeft w:val="0"/>
          <w:marRight w:val="0"/>
          <w:marTop w:val="0"/>
          <w:marBottom w:val="0"/>
          <w:divBdr>
            <w:top w:val="none" w:sz="0" w:space="0" w:color="auto"/>
            <w:left w:val="none" w:sz="0" w:space="0" w:color="auto"/>
            <w:bottom w:val="none" w:sz="0" w:space="0" w:color="auto"/>
            <w:right w:val="none" w:sz="0" w:space="0" w:color="auto"/>
          </w:divBdr>
        </w:div>
        <w:div w:id="5451154">
          <w:marLeft w:val="0"/>
          <w:marRight w:val="0"/>
          <w:marTop w:val="0"/>
          <w:marBottom w:val="0"/>
          <w:divBdr>
            <w:top w:val="none" w:sz="0" w:space="0" w:color="auto"/>
            <w:left w:val="none" w:sz="0" w:space="0" w:color="auto"/>
            <w:bottom w:val="none" w:sz="0" w:space="0" w:color="auto"/>
            <w:right w:val="none" w:sz="0" w:space="0" w:color="auto"/>
          </w:divBdr>
        </w:div>
        <w:div w:id="1621493732">
          <w:marLeft w:val="0"/>
          <w:marRight w:val="0"/>
          <w:marTop w:val="0"/>
          <w:marBottom w:val="0"/>
          <w:divBdr>
            <w:top w:val="none" w:sz="0" w:space="0" w:color="auto"/>
            <w:left w:val="none" w:sz="0" w:space="0" w:color="auto"/>
            <w:bottom w:val="none" w:sz="0" w:space="0" w:color="auto"/>
            <w:right w:val="none" w:sz="0" w:space="0" w:color="auto"/>
          </w:divBdr>
        </w:div>
        <w:div w:id="1321689213">
          <w:marLeft w:val="0"/>
          <w:marRight w:val="0"/>
          <w:marTop w:val="0"/>
          <w:marBottom w:val="0"/>
          <w:divBdr>
            <w:top w:val="none" w:sz="0" w:space="0" w:color="auto"/>
            <w:left w:val="none" w:sz="0" w:space="0" w:color="auto"/>
            <w:bottom w:val="none" w:sz="0" w:space="0" w:color="auto"/>
            <w:right w:val="none" w:sz="0" w:space="0" w:color="auto"/>
          </w:divBdr>
        </w:div>
        <w:div w:id="100192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2</cp:revision>
  <dcterms:created xsi:type="dcterms:W3CDTF">2024-03-31T10:39:00Z</dcterms:created>
  <dcterms:modified xsi:type="dcterms:W3CDTF">2024-05-16T12:41:00Z</dcterms:modified>
</cp:coreProperties>
</file>