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ＭＳ ゴシック" w:hAnsi="ＭＳ ゴシック" w:eastAsia="ＭＳ ゴシック"/>
          <w:b/>
          <w:bCs/>
          <w:sz w:val="24"/>
          <w:szCs w:val="28"/>
        </w:rPr>
      </w:pPr>
      <w:r>
        <mc:AlternateContent>
          <mc:Choice Requires="wps">
            <w:drawing>
              <wp:inline distT="0" distB="0" distL="0" distR="0">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pPr>
                              <w:jc w:val="center"/>
                              <w:rPr>
                                <w:rFonts w:ascii="ＭＳ ゴシック" w:hAnsi="ＭＳ ゴシック" w:eastAsia="ＭＳ ゴシック"/>
                                <w:b/>
                                <w:bCs/>
                                <w:sz w:val="24"/>
                                <w:szCs w:val="28"/>
                              </w:rPr>
                            </w:pPr>
                            <w:r>
                              <w:rPr>
                                <w:rFonts w:hint="eastAsia" w:ascii="ＭＳ ゴシック" w:hAnsi="ＭＳ ゴシック" w:eastAsia="ＭＳ ゴシック"/>
                                <w:b/>
                                <w:bCs/>
                                <w:sz w:val="24"/>
                                <w:szCs w:val="28"/>
                              </w:rPr>
                              <w:t>平和統一運動次世代リーダー育成のための</w:t>
                            </w:r>
                          </w:p>
                          <w:p>
                            <w:pPr>
                              <w:jc w:val="center"/>
                              <w:rPr>
                                <w:rFonts w:ascii="ＭＳ ゴシック" w:hAnsi="ＭＳ ゴシック" w:eastAsia="ＭＳ ゴシック"/>
                                <w:b/>
                                <w:bCs/>
                                <w:sz w:val="24"/>
                                <w:szCs w:val="24"/>
                              </w:rPr>
                            </w:pPr>
                            <w:r>
                              <w:rPr>
                                <w:rFonts w:hint="eastAsia" w:ascii="ＭＳ ゴシック" w:hAnsi="ＭＳ ゴシック" w:eastAsia="ＭＳ ゴシック"/>
                                <w:b/>
                                <w:bCs/>
                                <w:sz w:val="24"/>
                                <w:szCs w:val="24"/>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noAutofit/>
                      </wps:bodyPr>
                    </wps:wsp>
                  </a:graphicData>
                </a:graphic>
              </wp:inline>
            </w:drawing>
          </mc:Choice>
          <mc:Fallback>
            <w:pict>
              <v:shape id="テキスト ボックス 1" o:spid="_x0000_s1026" o:spt="202" type="#_x0000_t202" style="height:51.75pt;width:485.65pt;v-text-anchor:middle;" filled="f" stroked="t" coordsize="21600,21600" o:gfxdata="UEsDBAoAAAAAAIdO4kAAAAAAAAAAAAAAAAAEAAAAZHJzL1BLAwQUAAAACACHTuJAEIw5+dUAAAAF&#10;AQAADwAAAGRycy9kb3ducmV2LnhtbE2PvU7DQBCEeyTe4bRIdOTOifgzPqcIAgpEEZuGbm0vthXf&#10;nuW72OHtWWigGWk1o5lvs+3JDWqmKfSeLSQrA4q49k3PrYX38unqDlSIyA0OnsnCFwXY5udnGaaN&#10;X3hPcxFbJSUcUrTQxTimWoe6I4dh5Udi8T795DDKObW6mXCRcjfotTE32mHPstDhSLuO6kNxdBYe&#10;9fK2TmYs9ce4Ozy/lJWrildrLy8S8wAq0in+heEHX9AhF6bKH7kJarAgj8RfFe/+NtmAqiRkNteg&#10;80z/p8+/AVBLAwQUAAAACACHTuJAbgqb5VQCAABkBAAADgAAAGRycy9lMm9Eb2MueG1srVTNbtQw&#10;EL4j8Q6W7zTZqNk/NVstrYqQKlppQZy9jtNE2B5jezcpx65U8RC8AuLM8+RFGDu77Qo4IS7OeP48&#10;3zczOTvvlCRbYV0DuqCjk5QSoTmUjb4r6If3V6+mlDjPdMkkaFHQe+Ho+eLli7PWzEUGNchSWIJJ&#10;tJu3pqC192aeJI7XQjF3AkZoNFZgFfN4tXdJaVmL2ZVMsjQdJy3Y0ljgwjnUXg5Guoj5q0pwf1NV&#10;TngiC4q1+XjaeK7DmSzO2PzOMlM3fF8G+4cqFGs0PvqU6pJ5Rja2+SOVargFB5U/4aASqKqGi4gB&#10;0YzS39CsamZExILkOPNEk/t/afm77a0lTVnQ2WiSZqd5ig3TTGGr+t1j//C9f/jZ776Sfvet3+36&#10;hx94J6NAW2vcHKNXBuN99xo6bP9B71AZ2Ogqq8IXcRK0YwPun0gXnScclePReDLJc0o42sb5JMvy&#10;kCZ5jjbW+TcCFAlCQS02NXLNttfOD64Hl/CYhqtGythYqUlb0GyaT0J+ZRBmuZYx2IFsyuAYQkL4&#10;hbRky3BM1pLxT/sSjrywIKmxroB7wBck3627PRlrKO+RCwvDkDnDrxrMe82cv2UWpwrh46b4Gzwq&#10;CVgY7CVKarBf/qYP/thstFLS4pQW1H3eMCsokW81jsHkNJshNB8v0+kMn7DHhvWRQW/UBSC+EW6k&#10;4VEM7l4exMqC+ojrtAxvoolpji8XlHt7uFz4YXdwIblYLqMbDrJh/lqvDA/JhxYsNx6qJnYn0DRw&#10;s2cPRzn2d792YVeO79Hr+eew+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QjDn51QAAAAUBAAAP&#10;AAAAAAAAAAEAIAAAACIAAABkcnMvZG93bnJldi54bWxQSwECFAAUAAAACACHTuJAbgqb5VQCAABk&#10;BAAADgAAAAAAAAABACAAAAAkAQAAZHJzL2Uyb0RvYy54bWxQSwUGAAAAAAYABgBZAQAA6gUAAAAA&#10;">
                <v:fill on="f" focussize="0,0"/>
                <v:stroke weight="2.25pt" color="#000000" linestyle="thinThin" joinstyle="round"/>
                <v:imagedata o:title=""/>
                <o:lock v:ext="edit" aspectratio="f"/>
                <v:textbox inset="2.06375mm,0.7pt,2.06375mm,0.7pt">
                  <w:txbxContent>
                    <w:p>
                      <w:pPr>
                        <w:jc w:val="center"/>
                        <w:rPr>
                          <w:rFonts w:ascii="ＭＳ ゴシック" w:hAnsi="ＭＳ ゴシック" w:eastAsia="ＭＳ ゴシック"/>
                          <w:b/>
                          <w:bCs/>
                          <w:sz w:val="24"/>
                          <w:szCs w:val="28"/>
                        </w:rPr>
                      </w:pPr>
                      <w:r>
                        <w:rPr>
                          <w:rFonts w:hint="eastAsia" w:ascii="ＭＳ ゴシック" w:hAnsi="ＭＳ ゴシック" w:eastAsia="ＭＳ ゴシック"/>
                          <w:b/>
                          <w:bCs/>
                          <w:sz w:val="24"/>
                          <w:szCs w:val="28"/>
                        </w:rPr>
                        <w:t>平和統一運動次世代リーダー育成のための</w:t>
                      </w:r>
                    </w:p>
                    <w:p>
                      <w:pPr>
                        <w:jc w:val="center"/>
                        <w:rPr>
                          <w:rFonts w:ascii="ＭＳ ゴシック" w:hAnsi="ＭＳ ゴシック" w:eastAsia="ＭＳ ゴシック"/>
                          <w:b/>
                          <w:bCs/>
                          <w:sz w:val="24"/>
                          <w:szCs w:val="24"/>
                        </w:rPr>
                      </w:pPr>
                      <w:r>
                        <w:rPr>
                          <w:rFonts w:hint="eastAsia" w:ascii="ＭＳ ゴシック" w:hAnsi="ＭＳ ゴシック" w:eastAsia="ＭＳ ゴシック"/>
                          <w:b/>
                          <w:bCs/>
                          <w:sz w:val="24"/>
                          <w:szCs w:val="24"/>
                        </w:rPr>
                        <w:t>「私から始まる平和統一大賞」青年スピーチ部門及びエッセイ応募原稿フォーマット</w:t>
                      </w:r>
                    </w:p>
                  </w:txbxContent>
                </v:textbox>
                <w10:wrap type="none"/>
                <w10:anchorlock/>
              </v:shape>
            </w:pict>
          </mc:Fallback>
        </mc:AlternateContent>
      </w:r>
    </w:p>
    <w:p>
      <w:pPr>
        <w:snapToGrid w:val="0"/>
        <w:rPr>
          <w:rFonts w:ascii="ＭＳ ゴシック" w:hAnsi="ＭＳ ゴシック" w:eastAsia="ＭＳ ゴシック"/>
          <w:b/>
          <w:bCs/>
        </w:rPr>
      </w:pPr>
      <w:r>
        <w:rPr>
          <w:rFonts w:hint="eastAsia" w:ascii="ＭＳ ゴシック" w:hAnsi="ＭＳ ゴシック" w:eastAsia="ＭＳ ゴシック"/>
          <w:b/>
          <w:bCs/>
          <w:sz w:val="22"/>
          <w:szCs w:val="24"/>
        </w:rPr>
        <w:t>■「私から始まる平和統一大賞」とは</w:t>
      </w:r>
    </w:p>
    <w:p>
      <w:pPr>
        <w:snapToGrid w:val="0"/>
        <w:rPr>
          <w:rFonts w:hint="eastAsia" w:ascii="ＭＳ ゴシック" w:hAnsi="ＭＳ ゴシック" w:eastAsia="ＭＳ ゴシック"/>
        </w:rPr>
      </w:pPr>
    </w:p>
    <w:p>
      <w:pPr>
        <w:rPr>
          <w:rFonts w:ascii="ＭＳ ゴシック" w:hAnsi="ＭＳ ゴシック" w:eastAsia="ＭＳ ゴシック"/>
        </w:rPr>
      </w:pPr>
      <w:r>
        <w:rPr>
          <w:rFonts w:hint="eastAsia" w:ascii="ＭＳ ゴシック" w:hAnsi="ＭＳ ゴシック" w:eastAsia="ＭＳ ゴシック"/>
        </w:rPr>
        <w:t>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pPr>
        <w:rPr>
          <w:rFonts w:ascii="ＭＳ ゴシック" w:hAnsi="ＭＳ ゴシック" w:eastAsia="ＭＳ ゴシック"/>
        </w:rPr>
      </w:pPr>
      <w:r>
        <w:rPr>
          <w:rFonts w:hint="eastAsia" w:ascii="ＭＳ ゴシック" w:hAnsi="ＭＳ ゴシック" w:eastAsia="ＭＳ ゴシック"/>
        </w:rPr>
        <w:t>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Pr>
          <w:rFonts w:ascii="ＭＳ ゴシック" w:hAnsi="ＭＳ ゴシック" w:eastAsia="ＭＳ ゴシック"/>
        </w:rPr>
        <w:t>20周年記念企画としてこの賞を創設いたしました。</w:t>
      </w:r>
    </w:p>
    <w:p>
      <w:pPr>
        <w:contextualSpacing/>
        <w:rPr>
          <w:rFonts w:ascii="ＭＳ ゴシック" w:hAnsi="ＭＳ ゴシック" w:eastAsia="ＭＳ ゴシック"/>
        </w:rPr>
      </w:pPr>
    </w:p>
    <w:tbl>
      <w:tblPr>
        <w:tblStyle w:val="18"/>
        <w:tblW w:w="9510" w:type="dxa"/>
        <w:tblInd w:w="-6" w:type="dxa"/>
        <w:tblLayout w:type="fixed"/>
        <w:tblCellMar>
          <w:top w:w="0" w:type="dxa"/>
          <w:left w:w="0" w:type="dxa"/>
          <w:bottom w:w="0" w:type="dxa"/>
          <w:right w:w="0" w:type="dxa"/>
        </w:tblCellMar>
      </w:tblPr>
      <w:tblGrid>
        <w:gridCol w:w="1169"/>
        <w:gridCol w:w="8341"/>
      </w:tblGrid>
      <w:tr>
        <w:tblPrEx>
          <w:tblLayout w:type="fixed"/>
          <w:tblCellMar>
            <w:top w:w="0" w:type="dxa"/>
            <w:left w:w="0" w:type="dxa"/>
            <w:bottom w:w="0" w:type="dxa"/>
            <w:right w:w="0" w:type="dxa"/>
          </w:tblCellMar>
        </w:tblPrEx>
        <w:trPr>
          <w:trHeight w:val="611"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名称</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「私から始まる平和統一大賞」青年スピーチ部門、会員及び一般部門　エッセイ募集</w:t>
            </w:r>
          </w:p>
        </w:tc>
      </w:tr>
      <w:tr>
        <w:tblPrEx>
          <w:tblLayout w:type="fixed"/>
          <w:tblCellMar>
            <w:top w:w="0" w:type="dxa"/>
            <w:left w:w="0" w:type="dxa"/>
            <w:bottom w:w="0" w:type="dxa"/>
            <w:right w:w="0" w:type="dxa"/>
          </w:tblCellMar>
        </w:tblPrEx>
        <w:trPr>
          <w:trHeight w:val="1641"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募集テーマ</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「私の心の壁を越えて始まった平和統一の経験」</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tblPrEx>
          <w:tblLayout w:type="fixed"/>
          <w:tblCellMar>
            <w:top w:w="0" w:type="dxa"/>
            <w:left w:w="0" w:type="dxa"/>
            <w:bottom w:w="0" w:type="dxa"/>
            <w:right w:w="0" w:type="dxa"/>
          </w:tblCellMar>
        </w:tblPrEx>
        <w:trPr>
          <w:trHeight w:val="503"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応募条件</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平和統一聯合に所属している会員、担当者。または左記から紹介を受けた方。</w:t>
            </w:r>
          </w:p>
        </w:tc>
      </w:tr>
      <w:tr>
        <w:tblPrEx>
          <w:tblLayout w:type="fixed"/>
          <w:tblCellMar>
            <w:top w:w="0" w:type="dxa"/>
            <w:left w:w="0" w:type="dxa"/>
            <w:bottom w:w="0" w:type="dxa"/>
            <w:right w:w="0" w:type="dxa"/>
          </w:tblCellMar>
        </w:tblPrEx>
        <w:trPr>
          <w:trHeight w:val="1297"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募集期間</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青年スピーチ部門：2</w:t>
            </w:r>
            <w:r>
              <w:rPr>
                <w:rFonts w:ascii="ＭＳ ゴシック" w:hAnsi="ＭＳ ゴシック" w:eastAsia="ＭＳ ゴシック"/>
                <w:sz w:val="20"/>
                <w:szCs w:val="20"/>
              </w:rPr>
              <w:t>024</w:t>
            </w:r>
            <w:r>
              <w:rPr>
                <w:rFonts w:hint="eastAsia" w:ascii="ＭＳ ゴシック" w:hAnsi="ＭＳ ゴシック" w:eastAsia="ＭＳ ゴシック"/>
                <w:sz w:val="20"/>
                <w:szCs w:val="20"/>
              </w:rPr>
              <w:t>年６月</w:t>
            </w:r>
            <w:r>
              <w:rPr>
                <w:rFonts w:ascii="ＭＳ ゴシック" w:hAnsi="ＭＳ ゴシック" w:eastAsia="ＭＳ ゴシック"/>
                <w:sz w:val="20"/>
                <w:szCs w:val="20"/>
              </w:rPr>
              <w:t>16</w:t>
            </w:r>
            <w:r>
              <w:rPr>
                <w:rFonts w:hint="eastAsia" w:ascii="ＭＳ ゴシック" w:hAnsi="ＭＳ ゴシック" w:eastAsia="ＭＳ ゴシック"/>
                <w:sz w:val="20"/>
                <w:szCs w:val="20"/>
              </w:rPr>
              <w:t>日（日）まで地方予選</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会員及び一般部門　エッセイ募集：</w:t>
            </w:r>
          </w:p>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年４月１日（月）～</w:t>
            </w: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年６月</w:t>
            </w:r>
            <w:r>
              <w:rPr>
                <w:rFonts w:ascii="ＭＳ ゴシック" w:hAnsi="ＭＳ ゴシック" w:eastAsia="ＭＳ ゴシック"/>
                <w:sz w:val="20"/>
                <w:szCs w:val="20"/>
              </w:rPr>
              <w:t>17</w:t>
            </w:r>
            <w:r>
              <w:rPr>
                <w:rFonts w:hint="eastAsia" w:ascii="ＭＳ ゴシック" w:hAnsi="ＭＳ ゴシック" w:eastAsia="ＭＳ ゴシック"/>
                <w:sz w:val="20"/>
                <w:szCs w:val="20"/>
              </w:rPr>
              <w:t>日（月）</w:t>
            </w:r>
          </w:p>
        </w:tc>
      </w:tr>
      <w:tr>
        <w:tblPrEx>
          <w:tblLayout w:type="fixed"/>
          <w:tblCellMar>
            <w:top w:w="0" w:type="dxa"/>
            <w:left w:w="0" w:type="dxa"/>
            <w:bottom w:w="0" w:type="dxa"/>
            <w:right w:w="0" w:type="dxa"/>
          </w:tblCellMar>
        </w:tblPrEx>
        <w:trPr>
          <w:trHeight w:val="1395"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スピーチ</w:t>
            </w:r>
          </w:p>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原稿規程</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　５分以上７分以内（制限時間を超過した場合は減点）。</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※パワーポイント使用可。</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【会員及び一般部門　エッセイ募集】</w:t>
            </w:r>
            <w:r>
              <w:rPr>
                <w:rFonts w:ascii="ＭＳ ゴシック" w:hAnsi="ＭＳ ゴシック" w:eastAsia="ＭＳ ゴシック"/>
                <w:sz w:val="20"/>
                <w:szCs w:val="20"/>
              </w:rPr>
              <w:t>800</w:t>
            </w:r>
            <w:r>
              <w:rPr>
                <w:rFonts w:hint="eastAsia" w:ascii="ＭＳ ゴシック" w:hAnsi="ＭＳ ゴシック" w:eastAsia="ＭＳ ゴシック"/>
                <w:sz w:val="20"/>
                <w:szCs w:val="20"/>
              </w:rPr>
              <w:t>字以上</w:t>
            </w:r>
            <w:r>
              <w:rPr>
                <w:rFonts w:ascii="ＭＳ ゴシック" w:hAnsi="ＭＳ ゴシック" w:eastAsia="ＭＳ ゴシック"/>
                <w:sz w:val="20"/>
                <w:szCs w:val="20"/>
              </w:rPr>
              <w:t>3000</w:t>
            </w:r>
            <w:r>
              <w:rPr>
                <w:rFonts w:hint="eastAsia" w:ascii="ＭＳ ゴシック" w:hAnsi="ＭＳ ゴシック" w:eastAsia="ＭＳ ゴシック"/>
                <w:sz w:val="20"/>
                <w:szCs w:val="20"/>
              </w:rPr>
              <w:t>字以内、１人１点。</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※両部門とも主となる言語を日本語で行うこと。部分的に韓国・朝鮮語、または他国の言語を使用しても良いが、日本語の意味を付け加えること。</w:t>
            </w:r>
          </w:p>
        </w:tc>
      </w:tr>
      <w:tr>
        <w:tblPrEx>
          <w:tblLayout w:type="fixed"/>
          <w:tblCellMar>
            <w:top w:w="0" w:type="dxa"/>
            <w:left w:w="0" w:type="dxa"/>
            <w:bottom w:w="0" w:type="dxa"/>
            <w:right w:w="0" w:type="dxa"/>
          </w:tblCellMar>
        </w:tblPrEx>
        <w:trPr>
          <w:trHeight w:val="1018"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応募方法</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Word</w:t>
            </w:r>
            <w:r>
              <w:rPr>
                <w:rFonts w:hint="eastAsia" w:ascii="ＭＳ ゴシック" w:hAnsi="ＭＳ ゴシック" w:eastAsia="ＭＳ ゴシック"/>
                <w:sz w:val="20"/>
                <w:szCs w:val="20"/>
              </w:rPr>
              <w:t>ファイルのまま、応募フォームよりご応募ください。※</w:t>
            </w:r>
            <w:r>
              <w:rPr>
                <w:rFonts w:ascii="ＭＳ ゴシック" w:hAnsi="ＭＳ ゴシック" w:eastAsia="ＭＳ ゴシック"/>
                <w:sz w:val="20"/>
                <w:szCs w:val="20"/>
              </w:rPr>
              <w:t xml:space="preserve"> </w:t>
            </w:r>
            <w:r>
              <w:rPr>
                <w:rFonts w:hint="eastAsia" w:ascii="ＭＳ ゴシック" w:hAnsi="ＭＳ ゴシック" w:eastAsia="ＭＳ ゴシック"/>
                <w:sz w:val="20"/>
                <w:szCs w:val="20"/>
              </w:rPr>
              <w:t>青年スピーチ部門に応募の方も、同様に原稿を提出してください。</w:t>
            </w:r>
            <w:r>
              <w:rPr>
                <w:rFonts w:ascii="ＭＳ ゴシック" w:hAnsi="ＭＳ ゴシック" w:eastAsia="ＭＳ ゴシック"/>
                <w:sz w:val="20"/>
                <w:szCs w:val="20"/>
              </w:rPr>
              <w:t xml:space="preserve"> </w:t>
            </w:r>
            <w:r>
              <w:rPr>
                <w:rFonts w:hint="eastAsia" w:ascii="ＭＳ ゴシック" w:hAnsi="ＭＳ ゴシック" w:eastAsia="ＭＳ ゴシック"/>
                <w:sz w:val="20"/>
                <w:szCs w:val="20"/>
              </w:rPr>
              <w:t>郵送、</w:t>
            </w:r>
            <w:r>
              <w:rPr>
                <w:rFonts w:ascii="ＭＳ ゴシック" w:hAnsi="ＭＳ ゴシック" w:eastAsia="ＭＳ ゴシック"/>
                <w:sz w:val="20"/>
                <w:szCs w:val="20"/>
              </w:rPr>
              <w:t>FAX</w:t>
            </w:r>
            <w:r>
              <w:rPr>
                <w:rFonts w:hint="eastAsia" w:ascii="ＭＳ ゴシック" w:hAnsi="ＭＳ ゴシック" w:eastAsia="ＭＳ ゴシック"/>
                <w:sz w:val="20"/>
                <w:szCs w:val="20"/>
              </w:rPr>
              <w:t>でのご応募はご遠慮いただいております。</w:t>
            </w:r>
          </w:p>
        </w:tc>
      </w:tr>
      <w:tr>
        <w:tblPrEx>
          <w:tblLayout w:type="fixed"/>
          <w:tblCellMar>
            <w:top w:w="0" w:type="dxa"/>
            <w:left w:w="0" w:type="dxa"/>
            <w:bottom w:w="0" w:type="dxa"/>
            <w:right w:w="0" w:type="dxa"/>
          </w:tblCellMar>
        </w:tblPrEx>
        <w:trPr>
          <w:trHeight w:val="1297"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発表</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w:t>
            </w:r>
            <w:r>
              <w:rPr>
                <w:rFonts w:ascii="ＭＳ ゴシック" w:hAnsi="ＭＳ ゴシック" w:eastAsia="ＭＳ ゴシック"/>
                <w:sz w:val="20"/>
                <w:szCs w:val="20"/>
              </w:rPr>
              <w:t>6</w:t>
            </w:r>
            <w:r>
              <w:rPr>
                <w:rFonts w:hint="eastAsia" w:ascii="ＭＳ ゴシック" w:hAnsi="ＭＳ ゴシック" w:eastAsia="ＭＳ ゴシック"/>
                <w:sz w:val="20"/>
                <w:szCs w:val="20"/>
              </w:rPr>
              <w:t>月下旬　ホームページにて公開</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入賞者には、メールまたはお電話にて直接ご連絡をさしあげます。</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青年スピーチ部門の大賞受賞者は、７月４日東京都内の記念行事でスピーチします。その交通費は本部負担。</w:t>
            </w:r>
          </w:p>
        </w:tc>
      </w:tr>
    </w:tbl>
    <w:p>
      <w:pPr>
        <w:contextualSpacing/>
        <w:rPr>
          <w:rFonts w:ascii="ＭＳ ゴシック" w:hAnsi="ＭＳ ゴシック" w:eastAsia="ＭＳ ゴシック"/>
        </w:rPr>
      </w:pPr>
    </w:p>
    <w:p>
      <w:pPr>
        <w:rPr>
          <w:rFonts w:ascii="ＭＳ ゴシック" w:hAnsi="ＭＳ ゴシック" w:eastAsia="ＭＳ ゴシック"/>
        </w:rPr>
      </w:pPr>
      <w:r>
        <w:rPr>
          <w:rFonts w:ascii="ＭＳ ゴシック" w:hAnsi="ＭＳ ゴシック" w:eastAsia="ＭＳ ゴシック"/>
        </w:rPr>
        <w:br w:type="page"/>
      </w:r>
    </w:p>
    <w:p>
      <w:pPr>
        <w:contextualSpacing/>
        <w:rPr>
          <w:rFonts w:ascii="ＭＳ ゴシック" w:hAnsi="ＭＳ ゴシック" w:eastAsia="ＭＳ ゴシック"/>
        </w:rPr>
      </w:pPr>
    </w:p>
    <w:p>
      <w:pPr>
        <w:snapToGrid w:val="0"/>
        <w:rPr>
          <w:rFonts w:ascii="ＭＳ Ｐゴシック" w:hAnsi="ＭＳ Ｐゴシック" w:eastAsia="ＭＳ Ｐゴシック"/>
          <w:b/>
          <w:bCs/>
          <w:sz w:val="28"/>
          <w:szCs w:val="28"/>
          <w:u w:val="single"/>
        </w:rPr>
      </w:pPr>
      <w:r>
        <w:rPr>
          <w:rFonts w:hint="eastAsia" w:ascii="ＭＳ Ｐゴシック" w:hAnsi="ＭＳ Ｐゴシック" w:eastAsia="ＭＳ Ｐゴシック"/>
          <w:b/>
          <w:bCs/>
          <w:sz w:val="28"/>
          <w:szCs w:val="28"/>
          <w:u w:val="single"/>
        </w:rPr>
        <w:t>題名：神様の存在を探し求める、一人の旅</w:t>
      </w:r>
      <w:r>
        <w:rPr>
          <w:rFonts w:hint="eastAsia" w:ascii="ＭＳ Ｐゴシック" w:hAnsi="ＭＳ Ｐゴシック" w:eastAsia="ＭＳ Ｐゴシック"/>
          <w:b/>
          <w:bCs/>
          <w:sz w:val="28"/>
          <w:szCs w:val="28"/>
          <w:u w:val="single"/>
          <w:lang w:eastAsia="ja-JP"/>
        </w:rPr>
        <w:t>人</w:t>
      </w:r>
      <w:r>
        <w:rPr>
          <w:rFonts w:hint="eastAsia" w:ascii="ＭＳ Ｐゴシック" w:hAnsi="ＭＳ Ｐゴシック" w:eastAsia="ＭＳ Ｐゴシック"/>
          <w:b/>
          <w:bCs/>
          <w:sz w:val="28"/>
          <w:szCs w:val="28"/>
          <w:u w:val="single"/>
        </w:rPr>
        <w:t>　　　</w:t>
      </w:r>
    </w:p>
    <w:p>
      <w:pPr>
        <w:snapToGrid w:val="0"/>
        <w:rPr>
          <w:rFonts w:ascii="ＭＳ Ｐゴシック" w:hAnsi="ＭＳ Ｐゴシック" w:eastAsia="ＭＳ Ｐゴシック"/>
          <w:b/>
          <w:bCs/>
          <w:sz w:val="28"/>
          <w:szCs w:val="28"/>
          <w:u w:val="single"/>
        </w:rPr>
      </w:pPr>
      <w:r>
        <w:rPr>
          <w:rFonts w:hint="eastAsia" w:ascii="ＭＳ Ｐゴシック" w:hAnsi="ＭＳ Ｐゴシック" w:eastAsia="ＭＳ Ｐゴシック"/>
          <w:b/>
          <w:bCs/>
          <w:sz w:val="28"/>
          <w:szCs w:val="28"/>
          <w:u w:val="single"/>
        </w:rPr>
        <w:t>お名前：</w:t>
      </w:r>
      <w:r>
        <w:rPr>
          <w:rFonts w:hint="eastAsia" w:ascii="ＭＳ Ｐゴシック" w:hAnsi="ＭＳ Ｐゴシック" w:eastAsia="ＭＳ Ｐゴシック"/>
          <w:b/>
          <w:bCs/>
          <w:sz w:val="28"/>
          <w:szCs w:val="28"/>
          <w:u w:val="single"/>
          <w:lang w:eastAsia="ja-JP"/>
        </w:rPr>
        <w:t>谷越昌子</w:t>
      </w:r>
      <w:r>
        <w:rPr>
          <w:rFonts w:hint="eastAsia" w:ascii="ＭＳ Ｐゴシック" w:hAnsi="ＭＳ Ｐゴシック" w:eastAsia="ＭＳ Ｐゴシック"/>
          <w:b/>
          <w:bCs/>
          <w:sz w:val="28"/>
          <w:szCs w:val="28"/>
          <w:u w:val="single"/>
        </w:rPr>
        <w:t>　　　　　　　　　　　　　</w:t>
      </w:r>
      <w:r>
        <w:rPr>
          <w:rFonts w:hint="eastAsia" w:ascii="ＭＳ Ｐゴシック" w:hAnsi="ＭＳ Ｐゴシック" w:eastAsia="ＭＳ Ｐゴシック"/>
          <w:b/>
          <w:bCs/>
          <w:sz w:val="28"/>
          <w:szCs w:val="28"/>
          <w:u w:val="single"/>
          <w:lang w:val="en-US" w:eastAsia="ja-JP"/>
        </w:rPr>
        <w:t xml:space="preserve">         </w:t>
      </w:r>
    </w:p>
    <w:p>
      <w:pPr>
        <w:ind w:firstLine="210" w:firstLineChars="100"/>
        <w:contextualSpacing/>
        <w:rPr>
          <w:rFonts w:ascii="ＭＳ Ｐゴシック" w:hAnsi="ＭＳ Ｐゴシック" w:eastAsia="ＭＳ Ｐゴシック"/>
          <w:szCs w:val="21"/>
        </w:rPr>
      </w:pPr>
    </w:p>
    <w:p>
      <w:pPr>
        <w:pBdr>
          <w:bottom w:val="single" w:color="auto" w:sz="6" w:space="1"/>
        </w:pBdr>
        <w:ind w:firstLine="210" w:firstLineChars="100"/>
        <w:contextualSpacing/>
        <w:rPr>
          <w:rFonts w:hint="eastAsia" w:ascii="ＭＳ Ｐゴシック" w:hAnsi="ＭＳ Ｐゴシック" w:eastAsia="ＭＳ Ｐゴシック"/>
          <w:szCs w:val="21"/>
        </w:rPr>
      </w:pPr>
      <w:r>
        <w:rPr>
          <w:rFonts w:hint="eastAsia" w:ascii="ＭＳ Ｐゴシック" w:hAnsi="ＭＳ Ｐゴシック" w:eastAsia="ＭＳ Ｐゴシック"/>
          <w:szCs w:val="21"/>
        </w:rPr>
        <w:t>(下記より本文をご記入ください)</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栄光在天。</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神様、天の父母様、真の父母様は、真の愛と知恵と勇気を、統一原理と真の父母様のみ言を与えてくださいました。感謝申し上げます。　　　　　　　　　　</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現在の日本の歴史が、明治維新（</w:t>
      </w:r>
      <w:r>
        <w:rPr>
          <w:rFonts w:hint="eastAsia" w:ascii="ＭＳ Ｐゴシック" w:hAnsi="ＭＳ Ｐゴシック" w:eastAsia="ＭＳ Ｐゴシック" w:cs="ＭＳ Ｐゴシック"/>
          <w:color w:val="auto"/>
          <w:sz w:val="24"/>
          <w:szCs w:val="24"/>
          <w:lang w:val="en-US" w:eastAsia="ja-JP"/>
        </w:rPr>
        <w:t>1868</w:t>
      </w:r>
      <w:r>
        <w:rPr>
          <w:rFonts w:hint="eastAsia" w:ascii="ＭＳ Ｐゴシック" w:hAnsi="ＭＳ Ｐゴシック" w:eastAsia="ＭＳ Ｐゴシック" w:cs="ＭＳ Ｐゴシック"/>
          <w:color w:val="auto"/>
          <w:sz w:val="24"/>
          <w:szCs w:val="24"/>
          <w:lang w:eastAsia="ja-JP"/>
        </w:rPr>
        <w:t>年</w:t>
      </w:r>
      <w:r>
        <w:rPr>
          <w:rFonts w:hint="eastAsia" w:ascii="ＭＳ Ｐゴシック" w:hAnsi="ＭＳ Ｐゴシック" w:eastAsia="ＭＳ Ｐゴシック" w:cs="ＭＳ Ｐゴシック"/>
          <w:color w:val="auto"/>
          <w:sz w:val="24"/>
          <w:szCs w:val="24"/>
          <w:lang w:val="en-US" w:eastAsia="ja-JP"/>
        </w:rPr>
        <w:t>10</w:t>
      </w:r>
      <w:r>
        <w:rPr>
          <w:rFonts w:hint="eastAsia" w:ascii="ＭＳ Ｐゴシック" w:hAnsi="ＭＳ Ｐゴシック" w:eastAsia="ＭＳ Ｐゴシック" w:cs="ＭＳ Ｐゴシック"/>
          <w:color w:val="auto"/>
          <w:sz w:val="24"/>
          <w:szCs w:val="24"/>
          <w:lang w:eastAsia="ja-JP"/>
        </w:rPr>
        <w:t>月</w:t>
      </w:r>
      <w:r>
        <w:rPr>
          <w:rFonts w:hint="eastAsia" w:ascii="ＭＳ Ｐゴシック" w:hAnsi="ＭＳ Ｐゴシック" w:eastAsia="ＭＳ Ｐゴシック" w:cs="ＭＳ Ｐゴシック"/>
          <w:color w:val="auto"/>
          <w:sz w:val="24"/>
          <w:szCs w:val="24"/>
          <w:lang w:val="en-US" w:eastAsia="ja-JP"/>
        </w:rPr>
        <w:t>23</w:t>
      </w:r>
      <w:r>
        <w:rPr>
          <w:rFonts w:hint="eastAsia" w:ascii="ＭＳ Ｐゴシック" w:hAnsi="ＭＳ Ｐゴシック" w:eastAsia="ＭＳ Ｐゴシック" w:cs="ＭＳ Ｐゴシック"/>
          <w:color w:val="auto"/>
          <w:sz w:val="24"/>
          <w:szCs w:val="24"/>
          <w:lang w:eastAsia="ja-JP"/>
        </w:rPr>
        <w:t>日）からと見ると、韓半島の歴史は</w:t>
      </w:r>
      <w:r>
        <w:rPr>
          <w:rFonts w:hint="eastAsia" w:ascii="ＭＳ Ｐゴシック" w:hAnsi="ＭＳ Ｐゴシック" w:eastAsia="ＭＳ Ｐゴシック" w:cs="ＭＳ Ｐゴシック"/>
          <w:color w:val="auto"/>
          <w:sz w:val="24"/>
          <w:szCs w:val="24"/>
          <w:lang w:val="en-US" w:eastAsia="ja-JP"/>
        </w:rPr>
        <w:t>1910</w:t>
      </w:r>
      <w:r>
        <w:rPr>
          <w:rFonts w:hint="eastAsia" w:ascii="ＭＳ Ｐゴシック" w:hAnsi="ＭＳ Ｐゴシック" w:eastAsia="ＭＳ Ｐゴシック" w:cs="ＭＳ Ｐゴシック"/>
          <w:color w:val="auto"/>
          <w:sz w:val="24"/>
          <w:szCs w:val="24"/>
          <w:lang w:eastAsia="ja-JP"/>
        </w:rPr>
        <w:t>年の日韓併合から始まったと見ることができます。韓国という国はまだ無いため国という意識が無く、個人の感情・家族の意識・地域の習慣性などで成り立った社会であったため、神の国・理想の国を求めてもまだ遠い世界だったのではないかと思います。</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日本が</w:t>
      </w:r>
      <w:r>
        <w:rPr>
          <w:rFonts w:hint="eastAsia" w:ascii="ＭＳ Ｐゴシック" w:hAnsi="ＭＳ Ｐゴシック" w:eastAsia="ＭＳ Ｐゴシック" w:cs="ＭＳ Ｐゴシック"/>
          <w:color w:val="auto"/>
          <w:sz w:val="24"/>
          <w:szCs w:val="24"/>
          <w:lang w:val="en-US" w:eastAsia="ja-JP"/>
        </w:rPr>
        <w:t>1945</w:t>
      </w:r>
      <w:r>
        <w:rPr>
          <w:rFonts w:hint="eastAsia" w:ascii="ＭＳ Ｐゴシック" w:hAnsi="ＭＳ Ｐゴシック" w:eastAsia="ＭＳ Ｐゴシック" w:cs="ＭＳ Ｐゴシック"/>
          <w:color w:val="auto"/>
          <w:sz w:val="24"/>
          <w:szCs w:val="24"/>
          <w:lang w:eastAsia="ja-JP"/>
        </w:rPr>
        <w:t>年に世界大戦に負け、日韓関係も大きく変わり日本の国も変わってきました。国際連合ができて朝鮮半島では、まだ国という意識が国民に芽生えていなかったのではないでしょうか。</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w:t>
      </w:r>
      <w:r>
        <w:rPr>
          <w:rFonts w:hint="eastAsia" w:ascii="ＭＳ Ｐゴシック" w:hAnsi="ＭＳ Ｐゴシック" w:eastAsia="ＭＳ Ｐゴシック" w:cs="ＭＳ Ｐゴシック"/>
          <w:color w:val="auto"/>
          <w:sz w:val="24"/>
          <w:szCs w:val="24"/>
          <w:lang w:val="en-US" w:eastAsia="ja-JP"/>
        </w:rPr>
        <w:t>38</w:t>
      </w:r>
      <w:r>
        <w:rPr>
          <w:rFonts w:hint="eastAsia" w:ascii="ＭＳ Ｐゴシック" w:hAnsi="ＭＳ Ｐゴシック" w:eastAsia="ＭＳ Ｐゴシック" w:cs="ＭＳ Ｐゴシック"/>
          <w:color w:val="auto"/>
          <w:sz w:val="24"/>
          <w:szCs w:val="24"/>
          <w:lang w:eastAsia="ja-JP"/>
        </w:rPr>
        <w:t>度線を境に、ソ連国中心に</w:t>
      </w:r>
      <w:r>
        <w:rPr>
          <w:rFonts w:hint="eastAsia" w:ascii="ＭＳ Ｐゴシック" w:hAnsi="ＭＳ Ｐゴシック" w:eastAsia="ＭＳ Ｐゴシック" w:cs="ＭＳ Ｐゴシック"/>
          <w:color w:val="auto"/>
          <w:sz w:val="24"/>
          <w:szCs w:val="24"/>
          <w:lang w:val="en-US" w:eastAsia="ja-JP"/>
        </w:rPr>
        <w:t>北と、米国中心の南に、それぞれに支配下に入り、</w:t>
      </w:r>
      <w:r>
        <w:rPr>
          <w:rFonts w:hint="eastAsia" w:ascii="ＭＳ Ｐゴシック" w:hAnsi="ＭＳ Ｐゴシック" w:eastAsia="ＭＳ Ｐゴシック" w:cs="ＭＳ Ｐゴシック"/>
          <w:color w:val="auto"/>
          <w:sz w:val="24"/>
          <w:szCs w:val="24"/>
          <w:lang w:eastAsia="ja-JP"/>
        </w:rPr>
        <w:t>それから</w:t>
      </w:r>
      <w:r>
        <w:rPr>
          <w:rFonts w:hint="eastAsia" w:ascii="ＭＳ Ｐゴシック" w:hAnsi="ＭＳ Ｐゴシック" w:eastAsia="ＭＳ Ｐゴシック" w:cs="ＭＳ Ｐゴシック"/>
          <w:color w:val="auto"/>
          <w:sz w:val="24"/>
          <w:szCs w:val="24"/>
          <w:lang w:val="en-US" w:eastAsia="ja-JP"/>
        </w:rPr>
        <w:t>５</w:t>
      </w:r>
      <w:r>
        <w:rPr>
          <w:rFonts w:hint="eastAsia" w:ascii="ＭＳ Ｐゴシック" w:hAnsi="ＭＳ Ｐゴシック" w:eastAsia="ＭＳ Ｐゴシック" w:cs="ＭＳ Ｐゴシック"/>
          <w:color w:val="auto"/>
          <w:sz w:val="24"/>
          <w:szCs w:val="24"/>
          <w:lang w:eastAsia="ja-JP"/>
        </w:rPr>
        <w:t>年後、”韓半島統一、国家を建てる”と、共産思想を掲げて朝鮮動乱が起こりました。</w:t>
      </w:r>
    </w:p>
    <w:p>
      <w:pPr>
        <w:rPr>
          <w:rFonts w:hint="eastAsia" w:ascii="ＭＳ Ｐゴシック" w:hAnsi="ＭＳ Ｐゴシック" w:eastAsia="ＭＳ Ｐゴシック" w:cs="ＭＳ Ｐゴシック"/>
          <w:color w:val="auto"/>
          <w:sz w:val="24"/>
          <w:szCs w:val="24"/>
          <w:lang w:eastAsia="ja-JP"/>
        </w:rPr>
      </w:pPr>
      <w:r>
        <w:rPr>
          <w:rFonts w:hint="eastAsia" w:ascii="ＭＳ Ｐゴシック" w:hAnsi="ＭＳ Ｐゴシック" w:eastAsia="ＭＳ Ｐゴシック" w:cs="ＭＳ Ｐゴシック"/>
          <w:color w:val="auto"/>
          <w:sz w:val="24"/>
          <w:szCs w:val="24"/>
          <w:lang w:eastAsia="ja-JP"/>
        </w:rPr>
        <w:t>　米国を中心に連合国が対戦し占領されていた朝鮮半島を押し戻し、調停により</w:t>
      </w:r>
      <w:r>
        <w:rPr>
          <w:rFonts w:hint="eastAsia" w:ascii="ＭＳ Ｐゴシック" w:hAnsi="ＭＳ Ｐゴシック" w:eastAsia="ＭＳ Ｐゴシック" w:cs="ＭＳ Ｐゴシック"/>
          <w:color w:val="auto"/>
          <w:sz w:val="24"/>
          <w:szCs w:val="24"/>
          <w:lang w:val="en-US" w:eastAsia="ja-JP"/>
        </w:rPr>
        <w:t>38</w:t>
      </w:r>
      <w:r>
        <w:rPr>
          <w:rFonts w:hint="eastAsia" w:ascii="ＭＳ Ｐゴシック" w:hAnsi="ＭＳ Ｐゴシック" w:eastAsia="ＭＳ Ｐゴシック" w:cs="ＭＳ Ｐゴシック"/>
          <w:color w:val="auto"/>
          <w:sz w:val="24"/>
          <w:szCs w:val="24"/>
          <w:lang w:eastAsia="ja-JP"/>
        </w:rPr>
        <w:t>度線で休戦体制になり今日の朝鮮民主主義人民共和国と大韓民国の国家が立てられました。</w:t>
      </w:r>
    </w:p>
    <w:p>
      <w:pPr>
        <w:rPr>
          <w:rFonts w:hint="eastAsia" w:ascii="ＭＳ Ｐゴシック" w:hAnsi="ＭＳ Ｐゴシック" w:eastAsia="ＭＳ Ｐゴシック" w:cs="ＭＳ Ｐゴシック"/>
          <w:color w:val="auto"/>
          <w:sz w:val="24"/>
          <w:szCs w:val="24"/>
          <w:u w:val="none"/>
          <w:lang w:eastAsia="ja-JP"/>
        </w:rPr>
      </w:pPr>
      <w:r>
        <w:rPr>
          <w:rFonts w:hint="eastAsia" w:ascii="ＭＳ Ｐゴシック" w:hAnsi="ＭＳ Ｐゴシック" w:eastAsia="ＭＳ Ｐゴシック" w:cs="ＭＳ Ｐゴシック"/>
          <w:color w:val="auto"/>
          <w:sz w:val="24"/>
          <w:szCs w:val="24"/>
          <w:lang w:eastAsia="ja-JP"/>
        </w:rPr>
        <w:t>　このことを明確にすることによって、私の平和の統一が整理されます。　感情論ばかりの国家形成ではなくして歴史を見据えていくことによって</w:t>
      </w:r>
      <w:r>
        <w:rPr>
          <w:rFonts w:hint="eastAsia" w:ascii="ＭＳ Ｐゴシック" w:hAnsi="ＭＳ Ｐゴシック" w:eastAsia="ＭＳ Ｐゴシック" w:cs="ＭＳ Ｐゴシック"/>
          <w:color w:val="auto"/>
          <w:sz w:val="24"/>
          <w:szCs w:val="24"/>
          <w:u w:val="none"/>
          <w:lang w:eastAsia="ja-JP"/>
        </w:rPr>
        <w:t>原理講論で整理されました。　　　原理は、私の存在価値をく知る術を与えてくれています。その一つに相手を強く疑う気持ち猜疑心に囚われた心が解放されました。</w:t>
      </w:r>
    </w:p>
    <w:p>
      <w:pPr>
        <w:rPr>
          <w:rFonts w:hint="eastAsia" w:ascii="ＭＳ Ｐゴシック" w:hAnsi="ＭＳ Ｐゴシック" w:eastAsia="ＭＳ Ｐゴシック" w:cs="ＭＳ Ｐゴシック"/>
          <w:color w:val="auto"/>
          <w:sz w:val="24"/>
          <w:szCs w:val="24"/>
          <w:u w:val="none"/>
          <w:lang w:eastAsia="ja-JP"/>
        </w:rPr>
      </w:pPr>
      <w:r>
        <w:rPr>
          <w:rFonts w:hint="eastAsia" w:ascii="ＭＳ Ｐゴシック" w:hAnsi="ＭＳ Ｐゴシック" w:eastAsia="ＭＳ Ｐゴシック" w:cs="ＭＳ Ｐゴシック"/>
          <w:color w:val="auto"/>
          <w:sz w:val="24"/>
          <w:szCs w:val="24"/>
          <w:u w:val="none"/>
          <w:lang w:eastAsia="ja-JP"/>
        </w:rPr>
        <w:t>　今読んでいる「ギリシア人の物語」というタイトルの本ですが、あることをきっかけに長編小説を読もうとして出会った本なのです。</w:t>
      </w:r>
    </w:p>
    <w:p>
      <w:pPr>
        <w:rPr>
          <w:rFonts w:hint="eastAsia" w:ascii="ＭＳ Ｐゴシック" w:hAnsi="ＭＳ Ｐゴシック" w:eastAsia="ＭＳ Ｐゴシック" w:cs="ＭＳ Ｐゴシック"/>
          <w:color w:val="auto"/>
          <w:sz w:val="24"/>
          <w:szCs w:val="24"/>
          <w:lang w:val="en-US" w:eastAsia="ja-JP"/>
        </w:rPr>
      </w:pPr>
      <w:r>
        <w:rPr>
          <w:rFonts w:hint="eastAsia" w:ascii="ＭＳ Ｐゴシック" w:hAnsi="ＭＳ Ｐゴシック" w:eastAsia="ＭＳ Ｐゴシック" w:cs="ＭＳ Ｐゴシック"/>
          <w:color w:val="auto"/>
          <w:sz w:val="24"/>
          <w:szCs w:val="24"/>
          <w:u w:val="none"/>
          <w:lang w:eastAsia="ja-JP"/>
        </w:rPr>
        <w:t>　紀元前</w:t>
      </w:r>
      <w:r>
        <w:rPr>
          <w:rFonts w:hint="eastAsia" w:ascii="ＭＳ Ｐゴシック" w:hAnsi="ＭＳ Ｐゴシック" w:eastAsia="ＭＳ Ｐゴシック" w:cs="ＭＳ Ｐゴシック"/>
          <w:color w:val="auto"/>
          <w:sz w:val="24"/>
          <w:szCs w:val="24"/>
          <w:u w:val="none"/>
          <w:lang w:val="en-US" w:eastAsia="ja-JP"/>
        </w:rPr>
        <w:t>400</w:t>
      </w:r>
      <w:r>
        <w:rPr>
          <w:rFonts w:hint="eastAsia" w:ascii="ＭＳ Ｐゴシック" w:hAnsi="ＭＳ Ｐゴシック" w:eastAsia="ＭＳ Ｐゴシック" w:cs="ＭＳ Ｐゴシック"/>
          <w:color w:val="auto"/>
          <w:sz w:val="24"/>
          <w:szCs w:val="24"/>
          <w:u w:val="none"/>
          <w:lang w:eastAsia="ja-JP"/>
        </w:rPr>
        <w:t>年代の都市国家（ポリス）に、スパルタ都市国家の話を作者が書いている箇所に、この国は、王家の血統で王様が即位され戦争ともなれば先陣をきって訓練された兵を率いて</w:t>
      </w:r>
      <w:r>
        <w:rPr>
          <w:rFonts w:hint="eastAsia" w:ascii="ＭＳ Ｐゴシック" w:hAnsi="ＭＳ Ｐゴシック" w:eastAsia="ＭＳ Ｐゴシック" w:cs="ＭＳ Ｐゴシック"/>
          <w:color w:val="auto"/>
          <w:sz w:val="24"/>
          <w:szCs w:val="24"/>
          <w:u w:val="none"/>
          <w:lang w:val="en-US" w:eastAsia="ja-JP"/>
        </w:rPr>
        <w:t>伴に戦わなければばらないそれを監視するスパルタの5人の法の番人がいるのですが、猜疑心の塊と表現しています。</w:t>
      </w:r>
      <w:r>
        <w:rPr>
          <w:rFonts w:hint="eastAsia" w:ascii="ＭＳ Ｐゴシック" w:hAnsi="ＭＳ Ｐゴシック" w:eastAsia="ＭＳ Ｐゴシック" w:cs="ＭＳ Ｐゴシック"/>
          <w:color w:val="auto"/>
          <w:sz w:val="24"/>
          <w:szCs w:val="24"/>
          <w:lang w:val="en-US" w:eastAsia="ja-JP"/>
        </w:rPr>
        <w:t>　心が狭く、嫉妬心を持ち王様であろうと英雄となり他の国と親しくなれば容赦なく裁く。この箇所を読んで、怖いと感じ奉献書を書きました。「私は猜疑心があります。それがどれ程に、悲しく恐ろしいことです。」と、でも、私の猜疑心を無くして下さいとは、書きませんでした。奉納した後自分は奉献書を書いたのは覚えているけれど何を書いたのか何日か思い出せませんでした。その間心が軽く幸せ感に満たされています。奇跡が、起こりました。</w:t>
      </w:r>
    </w:p>
    <w:p>
      <w:pPr>
        <w:rPr>
          <w:rFonts w:hint="eastAsia" w:ascii="ＭＳ Ｐゴシック" w:hAnsi="ＭＳ Ｐゴシック" w:eastAsia="ＭＳ Ｐゴシック" w:cs="ＭＳ Ｐゴシック"/>
          <w:color w:val="auto"/>
          <w:sz w:val="24"/>
          <w:szCs w:val="24"/>
          <w:lang w:val="en-US" w:eastAsia="ja-JP"/>
        </w:rPr>
      </w:pPr>
    </w:p>
    <w:p>
      <w:pPr>
        <w:rPr>
          <w:rFonts w:hint="eastAsia" w:ascii="ＭＳ Ｐゴシック" w:hAnsi="ＭＳ Ｐゴシック" w:eastAsia="ＭＳ Ｐゴシック" w:cs="ＭＳ Ｐゴシック"/>
          <w:color w:val="auto"/>
          <w:sz w:val="24"/>
          <w:szCs w:val="24"/>
          <w:u w:val="none"/>
          <w:lang w:eastAsia="ja-JP"/>
        </w:rPr>
      </w:pPr>
      <w:r>
        <w:rPr>
          <w:rFonts w:hint="eastAsia" w:ascii="ＭＳ Ｐゴシック" w:hAnsi="ＭＳ Ｐゴシック" w:eastAsia="ＭＳ Ｐゴシック" w:cs="ＭＳ Ｐゴシック"/>
          <w:color w:val="auto"/>
          <w:sz w:val="24"/>
          <w:szCs w:val="24"/>
          <w:u w:val="none"/>
          <w:lang w:eastAsia="ja-JP"/>
        </w:rPr>
        <w:t>　現在世界で起きている国と国との戦争、戦争という名を借りてお互いの主張、やられたならばやり返す自己主張する思春期の中学生みたいに、人類の歴史の中で繰り返し繰り返し。現代社会の科学の発展も、戦争の道具として利用されているのではないでしょうか。、</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eastAsia="ja-JP"/>
        </w:rPr>
        <w:t>　一つ一つ学ぶことから私たちは成長することを願い、一つの壁があり乗り越えて行くならばまた次の壁に突き当たる、それらの繰り返しなのに生かされている私は何故か愉しい、幸福だと感じます。そこには、真の父母様の愛があるから。</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eastAsia="ja-JP"/>
        </w:rPr>
        <w:t>　　「神の国と神の義とを求めなさい。</w:t>
      </w:r>
      <w:r>
        <w:rPr>
          <w:rFonts w:hint="eastAsia" w:ascii="ＭＳ Ｐゴシック" w:hAnsi="ＭＳ Ｐゴシック" w:eastAsia="ＭＳ Ｐゴシック" w:cs="ＭＳ Ｐゴシック"/>
          <w:color w:val="auto"/>
          <w:sz w:val="24"/>
          <w:szCs w:val="24"/>
          <w:u w:val="none"/>
          <w:lang w:val="en-US" w:eastAsia="ja-JP"/>
        </w:rPr>
        <w:t>」が絶対信仰の極意であり、</w:t>
      </w:r>
      <w:r>
        <w:rPr>
          <w:rFonts w:hint="eastAsia" w:ascii="ＭＳ Ｐゴシック" w:hAnsi="ＭＳ Ｐゴシック" w:eastAsia="ＭＳ Ｐゴシック" w:cs="ＭＳ Ｐゴシック"/>
          <w:color w:val="auto"/>
          <w:sz w:val="24"/>
          <w:szCs w:val="24"/>
          <w:u w:val="none"/>
          <w:lang w:eastAsia="ja-JP"/>
        </w:rPr>
        <w:t>「自分を愛するように</w:t>
      </w:r>
      <w:r>
        <w:rPr>
          <w:rFonts w:hint="eastAsia" w:ascii="ＭＳ Ｐゴシック" w:hAnsi="ＭＳ Ｐゴシック" w:eastAsia="ＭＳ Ｐゴシック" w:cs="ＭＳ Ｐゴシック"/>
          <w:color w:val="auto"/>
          <w:sz w:val="24"/>
          <w:szCs w:val="24"/>
          <w:u w:val="none"/>
          <w:lang w:val="en-US" w:eastAsia="ja-JP"/>
        </w:rPr>
        <w:t>隣人を愛しなさい。」が絶対愛の極意であり、そして絶対服従の極意は全き謙虚な者の教えである「山上の垂訓」のみ言を与えてくれました。</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　しかし今の世界・社会・政治・経済等、宗教も然り、一色にべた塗りつぶされるような薄っぺらいみかたをしてしまうわたしです。</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　お父様が、「日本が悪い、日本が問題だ！」。人類の堕落は、「エバが、問題だ！」と、言われました。</w:t>
      </w:r>
    </w:p>
    <w:p>
      <w:pPr>
        <w:pStyle w:val="4"/>
        <w:bidi w:val="0"/>
        <w:rPr>
          <w:rFonts w:hint="eastAsia" w:ascii="ＭＳ Ｐゴシック" w:hAnsi="ＭＳ Ｐゴシック" w:eastAsia="ＭＳ Ｐゴシック" w:cs="ＭＳ Ｐゴシック"/>
          <w:color w:val="auto"/>
          <w:sz w:val="24"/>
          <w:szCs w:val="24"/>
          <w:lang w:val="en-US" w:eastAsia="ja-JP"/>
        </w:rPr>
      </w:pPr>
      <w:r>
        <w:rPr>
          <w:rFonts w:hint="eastAsia" w:ascii="ＭＳ Ｐゴシック" w:hAnsi="ＭＳ Ｐゴシック" w:eastAsia="ＭＳ Ｐゴシック" w:cs="ＭＳ Ｐゴシック"/>
          <w:color w:val="auto"/>
          <w:sz w:val="24"/>
          <w:szCs w:val="24"/>
          <w:lang w:val="en-US" w:eastAsia="ja-JP"/>
        </w:rPr>
        <w:t>　日本女性36万名の修練会で、ある質問をさてれたとき、つかさず手を挙げると、お父様が、指名してくださり、答えた時、お父様に、伝わらなかったのでしょう優しく「ん！。」もう一度。言ってごらん。と、言われたような気がして、お父様の目を見て堂々と。「私が、問題です。」と。答えた時、”お父様貴方はメシアです。”完全屈服いたしました。</w:t>
      </w:r>
    </w:p>
    <w:p>
      <w:pPr>
        <w:ind w:firstLine="120" w:firstLineChars="50"/>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この言葉は、私が真の父母様に出会う前に神様と交わした大切な、契約の言葉です。契約とは、</w:t>
      </w:r>
    </w:p>
    <w:p>
      <w:pPr>
        <w:ind w:firstLine="120" w:firstLineChars="50"/>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神様の実体を探し出して出会うこと、そして出会って行くことを信じて生きていくことなのです。</w:t>
      </w:r>
    </w:p>
    <w:p>
      <w:pPr>
        <w:ind w:firstLine="120" w:firstLineChars="50"/>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「私が、問題です。」と、言った後、お父様は、アボジロードを後ろの方へと、行かれ、私は、涙が止まらず、お父様に心情が近くなり心情が開かれました。</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　1960年からの教会の歴史は、お母様をとご成婚され祝福を受けられた時から始まった、といっても過言ではないと、思います。二年前に受けた中村講師の原理講義を受けた時から、お父様がお母様を愛するために、サタンと闘いお母様を守り導いてお母様を愛することに責任を持って、神様を抱きかかえて摂理を歩んでこられたのではないでしょうか。そのように、確信を持ち、お母様のお姿を拝見すると、そこにはお母様を愛するお父様がおられます。</w:t>
      </w:r>
      <w:bookmarkStart w:id="0" w:name="_GoBack"/>
      <w:bookmarkEnd w:id="0"/>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　いま私が生かされているのは、この講義に出逢ったからだと思います。</w:t>
      </w:r>
    </w:p>
    <w:p>
      <w:pPr>
        <w:rPr>
          <w:rFonts w:hint="eastAsia" w:ascii="ＭＳ Ｐゴシック" w:hAnsi="ＭＳ Ｐゴシック" w:eastAsia="ＭＳ Ｐゴシック" w:cs="ＭＳ Ｐゴシック"/>
          <w:color w:val="auto"/>
          <w:sz w:val="24"/>
          <w:szCs w:val="24"/>
          <w:u w:val="none"/>
          <w:lang w:val="en-US" w:eastAsia="ja-JP"/>
        </w:rPr>
      </w:pPr>
      <w:r>
        <w:rPr>
          <w:rFonts w:hint="eastAsia" w:ascii="ＭＳ Ｐゴシック" w:hAnsi="ＭＳ Ｐゴシック" w:eastAsia="ＭＳ Ｐゴシック" w:cs="ＭＳ Ｐゴシック"/>
          <w:color w:val="auto"/>
          <w:sz w:val="24"/>
          <w:szCs w:val="24"/>
          <w:u w:val="none"/>
          <w:lang w:val="en-US" w:eastAsia="ja-JP"/>
        </w:rPr>
        <w:t>　善と悪、陰と陽、右と左等、分けて考えて他方をサタンと考えて否定排除しようとする前に、お互いを理解する気持ちを大切にしたいし、私には何ができるのでしょうか、と自分に問いかけて出来ることをやっていこうと思います。私は、まだ神様の存在を探し求める、一人の旅人です。</w:t>
      </w:r>
    </w:p>
    <w:p>
      <w:pPr>
        <w:rPr>
          <w:rFonts w:hint="eastAsia" w:ascii="ＭＳ Ｐゴシック" w:hAnsi="ＭＳ Ｐゴシック" w:eastAsia="ＭＳ Ｐゴシック" w:cs="ＭＳ Ｐゴシック"/>
          <w:color w:val="auto"/>
          <w:sz w:val="24"/>
          <w:szCs w:val="24"/>
          <w:u w:val="none"/>
          <w:lang w:val="en-US" w:eastAsia="ja-JP"/>
        </w:rPr>
      </w:pPr>
    </w:p>
    <w:p>
      <w:pPr>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cs="ＭＳ Ｐゴシック"/>
          <w:color w:val="auto"/>
          <w:sz w:val="24"/>
          <w:szCs w:val="24"/>
          <w:u w:val="none"/>
          <w:lang w:val="en-US" w:eastAsia="ja-JP"/>
        </w:rPr>
        <w:t>2024年6月14日</w:t>
      </w:r>
    </w:p>
    <w:sectPr>
      <w:headerReference r:id="rId3" w:type="default"/>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小塚ゴシック Pr6N R">
    <w:panose1 w:val="020B0400000000000000"/>
    <w:charset w:val="80"/>
    <w:family w:val="swiss"/>
    <w:pitch w:val="default"/>
    <w:sig w:usb0="000002D7" w:usb1="2AC71C11" w:usb2="00000012"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drawing>
        <wp:anchor distT="0" distB="0" distL="114300" distR="114300" simplePos="0" relativeHeight="251658240" behindDoc="0" locked="0" layoutInCell="1" allowOverlap="1">
          <wp:simplePos x="0" y="0"/>
          <wp:positionH relativeFrom="column">
            <wp:posOffset>5600700</wp:posOffset>
          </wp:positionH>
          <wp:positionV relativeFrom="paragraph">
            <wp:posOffset>-292735</wp:posOffset>
          </wp:positionV>
          <wp:extent cx="567055"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53498"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7214" cy="504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90"/>
    <w:rsid w:val="0049499D"/>
    <w:rsid w:val="00502090"/>
    <w:rsid w:val="00601169"/>
    <w:rsid w:val="006A1964"/>
    <w:rsid w:val="00B03245"/>
    <w:rsid w:val="00C033D2"/>
    <w:rsid w:val="00E01510"/>
    <w:rsid w:val="21FE47EB"/>
    <w:rsid w:val="2F536007"/>
    <w:rsid w:val="386816D1"/>
    <w:rsid w:val="49A840A9"/>
    <w:rsid w:val="4EFD2EA7"/>
    <w:rsid w:val="6C4C5C0D"/>
    <w:rsid w:val="7FE3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ja-JP" w:bidi="ar-SA"/>
      <w14:ligatures w14:val="standardContextual"/>
    </w:rPr>
  </w:style>
  <w:style w:type="paragraph" w:styleId="2">
    <w:name w:val="heading 1"/>
    <w:basedOn w:val="1"/>
    <w:next w:val="1"/>
    <w:link w:val="19"/>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szCs w:val="24"/>
      <w14:textFill>
        <w14:solidFill>
          <w14:schemeClr w14:val="tx1"/>
        </w14:solidFill>
      </w14:textFill>
    </w:rPr>
  </w:style>
  <w:style w:type="paragraph" w:styleId="5">
    <w:name w:val="heading 4"/>
    <w:basedOn w:val="1"/>
    <w:next w:val="1"/>
    <w:link w:val="22"/>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3"/>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4"/>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5"/>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6"/>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7"/>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Normal (Web)"/>
    <w:basedOn w:val="1"/>
    <w:semiHidden/>
    <w:unhideWhenUsed/>
    <w:uiPriority w:val="99"/>
    <w:pPr>
      <w:spacing w:before="100" w:beforeAutospacing="1" w:after="100" w:afterAutospacing="1"/>
    </w:pPr>
    <w:rPr>
      <w:rFonts w:ascii="ＭＳ Ｐゴシック" w:hAnsi="ＭＳ Ｐゴシック" w:eastAsia="ＭＳ Ｐゴシック" w:cs="ＭＳ Ｐゴシック"/>
      <w:kern w:val="0"/>
      <w:sz w:val="24"/>
      <w:szCs w:val="24"/>
      <w14:ligatures w14:val="none"/>
    </w:rPr>
  </w:style>
  <w:style w:type="paragraph" w:styleId="12">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8"/>
    <w:unhideWhenUsed/>
    <w:qFormat/>
    <w:uiPriority w:val="99"/>
    <w:pPr>
      <w:tabs>
        <w:tab w:val="center" w:pos="4252"/>
        <w:tab w:val="right" w:pos="8504"/>
      </w:tabs>
      <w:snapToGrid w:val="0"/>
    </w:pPr>
  </w:style>
  <w:style w:type="paragraph" w:styleId="14">
    <w:name w:val="header"/>
    <w:basedOn w:val="1"/>
    <w:link w:val="37"/>
    <w:unhideWhenUsed/>
    <w:qFormat/>
    <w:uiPriority w:val="99"/>
    <w:pPr>
      <w:tabs>
        <w:tab w:val="center" w:pos="4252"/>
        <w:tab w:val="right" w:pos="8504"/>
      </w:tabs>
      <w:snapToGrid w:val="0"/>
    </w:p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styleId="17">
    <w:name w:val="Strong"/>
    <w:basedOn w:val="16"/>
    <w:qFormat/>
    <w:uiPriority w:val="22"/>
    <w:rPr>
      <w:b/>
      <w:bCs/>
    </w:rPr>
  </w:style>
  <w:style w:type="character" w:customStyle="1" w:styleId="19">
    <w:name w:val="見出し 1 (文字)"/>
    <w:basedOn w:val="16"/>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20">
    <w:name w:val="見出し 2 (文字)"/>
    <w:basedOn w:val="16"/>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21">
    <w:name w:val="見出し 3 (文字)"/>
    <w:basedOn w:val="16"/>
    <w:link w:val="4"/>
    <w:semiHidden/>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22">
    <w:name w:val="見出し 4 (文字)"/>
    <w:basedOn w:val="16"/>
    <w:link w:val="5"/>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5 (文字)"/>
    <w:basedOn w:val="16"/>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6 (文字)"/>
    <w:basedOn w:val="16"/>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見出し 7 (文字)"/>
    <w:basedOn w:val="16"/>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6">
    <w:name w:val="見出し 8 (文字)"/>
    <w:basedOn w:val="16"/>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7">
    <w:name w:val="見出し 9 (文字)"/>
    <w:basedOn w:val="16"/>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8">
    <w:name w:val="表題 (文字)"/>
    <w:basedOn w:val="16"/>
    <w:link w:val="12"/>
    <w:qFormat/>
    <w:uiPriority w:val="10"/>
    <w:rPr>
      <w:rFonts w:asciiTheme="majorHAnsi" w:hAnsiTheme="majorHAnsi" w:eastAsiaTheme="majorEastAsia" w:cstheme="majorBidi"/>
      <w:spacing w:val="-10"/>
      <w:kern w:val="28"/>
      <w:sz w:val="56"/>
      <w:szCs w:val="56"/>
    </w:rPr>
  </w:style>
  <w:style w:type="character" w:customStyle="1" w:styleId="29">
    <w:name w:val="副題 (文字)"/>
    <w:basedOn w:val="16"/>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文 (文字)"/>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引用文 2 (文字)"/>
    <w:basedOn w:val="16"/>
    <w:link w:val="34"/>
    <w:qFormat/>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ヘッダー (文字)"/>
    <w:basedOn w:val="16"/>
    <w:link w:val="14"/>
    <w:qFormat/>
    <w:uiPriority w:val="99"/>
  </w:style>
  <w:style w:type="character" w:customStyle="1" w:styleId="38">
    <w:name w:val="フッター (文字)"/>
    <w:basedOn w:val="16"/>
    <w:link w:val="13"/>
    <w:qFormat/>
    <w:uiPriority w:val="99"/>
  </w:style>
  <w:style w:type="paragraph" w:customStyle="1" w:styleId="39">
    <w:name w:val="[基本段落]"/>
    <w:basedOn w:val="1"/>
    <w:qFormat/>
    <w:uiPriority w:val="99"/>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927</Characters>
  <Lines>7</Lines>
  <Paragraphs>2</Paragraphs>
  <TotalTime>1</TotalTime>
  <ScaleCrop>false</ScaleCrop>
  <LinksUpToDate>false</LinksUpToDate>
  <CharactersWithSpaces>1087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2024-03-31T10:39:00Z</dcterms:created>
  <dc:creator>user</dc:creator>
  <cp:lastModifiedBy>user</cp:lastModifiedBy>
  <dcterms:modified xsi:type="dcterms:W3CDTF">2024-06-14T12:11:52Z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